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3B" w:rsidRPr="00A427C3" w:rsidRDefault="00914CE8" w:rsidP="00D53D3B">
      <w:pPr>
        <w:spacing w:line="100" w:lineRule="atLeast"/>
        <w:jc w:val="right"/>
        <w:rPr>
          <w:rFonts w:ascii="Corbel" w:hAnsi="Corbel"/>
        </w:rPr>
      </w:pPr>
      <w:r w:rsidRPr="00A13E78">
        <w:rPr>
          <w:rFonts w:ascii="Corbel" w:eastAsia="Times New Roman" w:hAnsi="Corbel"/>
          <w:b/>
          <w:bCs/>
        </w:rPr>
        <w:t xml:space="preserve">   </w:t>
      </w:r>
      <w:r w:rsidRPr="00A13E78">
        <w:rPr>
          <w:rFonts w:ascii="Corbel" w:hAnsi="Corbel"/>
          <w:b/>
          <w:bCs/>
        </w:rPr>
        <w:tab/>
      </w:r>
      <w:r w:rsidRPr="00A13E78">
        <w:rPr>
          <w:rFonts w:ascii="Corbel" w:hAnsi="Corbel"/>
          <w:b/>
          <w:bCs/>
        </w:rPr>
        <w:tab/>
      </w:r>
      <w:r w:rsidRPr="00A427C3">
        <w:rPr>
          <w:rFonts w:ascii="Corbel" w:hAnsi="Corbel"/>
          <w:b/>
          <w:bCs/>
        </w:rPr>
        <w:tab/>
      </w:r>
      <w:r w:rsidRPr="00A427C3">
        <w:rPr>
          <w:rFonts w:ascii="Corbel" w:hAnsi="Corbel"/>
          <w:b/>
          <w:bCs/>
        </w:rPr>
        <w:tab/>
      </w:r>
      <w:r w:rsidRPr="00A427C3">
        <w:rPr>
          <w:rFonts w:ascii="Corbel" w:hAnsi="Corbel"/>
          <w:b/>
          <w:bCs/>
        </w:rPr>
        <w:tab/>
      </w:r>
      <w:r w:rsidRPr="00A427C3">
        <w:rPr>
          <w:rFonts w:ascii="Corbel" w:hAnsi="Corbel"/>
          <w:b/>
          <w:bCs/>
        </w:rPr>
        <w:tab/>
      </w:r>
      <w:r w:rsidR="00D53D3B" w:rsidRPr="00A427C3">
        <w:rPr>
          <w:rFonts w:ascii="Corbel" w:hAnsi="Corbel" w:cs="Corbel"/>
          <w:bCs/>
          <w:i/>
        </w:rPr>
        <w:t>Załącznik nr 1.5 do Zarządzenia Rektora UR nr 7/2023</w:t>
      </w:r>
    </w:p>
    <w:p w:rsidR="00D53D3B" w:rsidRPr="00A427C3" w:rsidRDefault="00D53D3B" w:rsidP="00D53D3B">
      <w:pPr>
        <w:spacing w:after="0" w:line="100" w:lineRule="atLeast"/>
        <w:jc w:val="center"/>
        <w:rPr>
          <w:rFonts w:ascii="Corbel" w:hAnsi="Corbel"/>
        </w:rPr>
      </w:pPr>
      <w:r w:rsidRPr="00A427C3">
        <w:rPr>
          <w:rFonts w:ascii="Corbel" w:hAnsi="Corbel" w:cs="Corbel"/>
          <w:b/>
          <w:sz w:val="24"/>
          <w:szCs w:val="24"/>
        </w:rPr>
        <w:t>SYLABUS</w:t>
      </w:r>
    </w:p>
    <w:p w:rsidR="00D53D3B" w:rsidRPr="00A427C3" w:rsidRDefault="00D53D3B" w:rsidP="00D53D3B">
      <w:pPr>
        <w:spacing w:after="0" w:line="240" w:lineRule="exact"/>
        <w:jc w:val="center"/>
        <w:rPr>
          <w:rFonts w:ascii="Corbel" w:hAnsi="Corbel"/>
        </w:rPr>
      </w:pPr>
      <w:r w:rsidRPr="00A427C3">
        <w:rPr>
          <w:rFonts w:ascii="Corbel" w:hAnsi="Corbel" w:cs="Corbel"/>
          <w:b/>
          <w:sz w:val="24"/>
          <w:szCs w:val="24"/>
        </w:rPr>
        <w:t xml:space="preserve">dotyczy cyklu kształcenia </w:t>
      </w:r>
      <w:r w:rsidRPr="00A427C3">
        <w:rPr>
          <w:rFonts w:ascii="Corbel" w:hAnsi="Corbel" w:cs="Corbel"/>
          <w:b/>
          <w:i/>
          <w:sz w:val="24"/>
          <w:szCs w:val="24"/>
        </w:rPr>
        <w:t>202</w:t>
      </w:r>
      <w:r w:rsidR="00B13A36" w:rsidRPr="00A427C3">
        <w:rPr>
          <w:rFonts w:ascii="Corbel" w:hAnsi="Corbel" w:cs="Corbel"/>
          <w:b/>
          <w:i/>
          <w:sz w:val="24"/>
          <w:szCs w:val="24"/>
        </w:rPr>
        <w:t>4</w:t>
      </w:r>
      <w:r w:rsidRPr="00A427C3">
        <w:rPr>
          <w:rFonts w:ascii="Corbel" w:hAnsi="Corbel" w:cs="Corbel"/>
          <w:b/>
          <w:i/>
          <w:sz w:val="24"/>
          <w:szCs w:val="24"/>
        </w:rPr>
        <w:t>/2</w:t>
      </w:r>
      <w:r w:rsidR="00B13A36" w:rsidRPr="00A427C3">
        <w:rPr>
          <w:rFonts w:ascii="Corbel" w:hAnsi="Corbel" w:cs="Corbel"/>
          <w:b/>
          <w:i/>
          <w:sz w:val="24"/>
          <w:szCs w:val="24"/>
        </w:rPr>
        <w:t>5-2026/27</w:t>
      </w:r>
    </w:p>
    <w:p w:rsidR="00D53D3B" w:rsidRPr="00207160" w:rsidRDefault="00D53D3B" w:rsidP="00D53D3B">
      <w:pPr>
        <w:spacing w:after="0" w:line="240" w:lineRule="exact"/>
        <w:jc w:val="center"/>
        <w:rPr>
          <w:rFonts w:ascii="Corbel" w:hAnsi="Corbel"/>
        </w:rPr>
      </w:pPr>
      <w:r w:rsidRPr="00A427C3">
        <w:rPr>
          <w:rFonts w:ascii="Corbel" w:hAnsi="Corbel" w:cs="Corbel"/>
          <w:i/>
          <w:sz w:val="20"/>
          <w:szCs w:val="20"/>
        </w:rPr>
        <w:t>(skrajne daty</w:t>
      </w:r>
      <w:r w:rsidRPr="00A427C3">
        <w:rPr>
          <w:rFonts w:ascii="Corbel" w:hAnsi="Corbel" w:cs="Corbel"/>
          <w:sz w:val="20"/>
          <w:szCs w:val="20"/>
        </w:rPr>
        <w:t>)</w:t>
      </w:r>
    </w:p>
    <w:p w:rsidR="00D53D3B" w:rsidRPr="00207160" w:rsidRDefault="00D53D3B" w:rsidP="00D53D3B">
      <w:pPr>
        <w:spacing w:after="0" w:line="240" w:lineRule="exact"/>
        <w:jc w:val="center"/>
        <w:rPr>
          <w:rFonts w:ascii="Corbel" w:hAnsi="Corbel"/>
        </w:rPr>
      </w:pPr>
      <w:r w:rsidRPr="00207160">
        <w:rPr>
          <w:rFonts w:ascii="Corbel" w:hAnsi="Corbel" w:cs="Corbel"/>
          <w:sz w:val="20"/>
          <w:szCs w:val="20"/>
        </w:rPr>
        <w:t xml:space="preserve">Rok akademicki </w:t>
      </w:r>
      <w:r w:rsidR="00A06C16" w:rsidRPr="00207160">
        <w:rPr>
          <w:rFonts w:ascii="Corbel" w:hAnsi="Corbel" w:cs="Corbel"/>
          <w:sz w:val="20"/>
          <w:szCs w:val="20"/>
        </w:rPr>
        <w:t>2025/26</w:t>
      </w:r>
    </w:p>
    <w:p w:rsidR="00914CE8" w:rsidRPr="00A427C3" w:rsidRDefault="00914CE8" w:rsidP="00D53D3B">
      <w:pPr>
        <w:spacing w:line="100" w:lineRule="atLeast"/>
        <w:jc w:val="right"/>
        <w:rPr>
          <w:rFonts w:ascii="Corbel" w:hAnsi="Corbel" w:cs="Corbel"/>
        </w:rPr>
      </w:pPr>
    </w:p>
    <w:p w:rsidR="00914CE8" w:rsidRPr="00A427C3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/>
      </w:tblPr>
      <w:tblGrid>
        <w:gridCol w:w="2693"/>
        <w:gridCol w:w="7157"/>
      </w:tblGrid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950F1" w:rsidRPr="00A427C3" w:rsidRDefault="00834F3D" w:rsidP="00207160">
            <w:pPr>
              <w:spacing w:after="0"/>
              <w:rPr>
                <w:rFonts w:ascii="Corbel" w:hAnsi="Corbel"/>
                <w:b/>
                <w:bCs/>
              </w:rPr>
            </w:pPr>
            <w:r w:rsidRPr="00A427C3">
              <w:rPr>
                <w:rFonts w:ascii="Corbel" w:hAnsi="Corbel"/>
                <w:b/>
                <w:bCs/>
              </w:rPr>
              <w:t xml:space="preserve">Rysunek </w:t>
            </w:r>
            <w:r w:rsidR="00B13A36" w:rsidRPr="00A427C3">
              <w:rPr>
                <w:rFonts w:ascii="Corbel" w:hAnsi="Corbel"/>
                <w:b/>
                <w:bCs/>
              </w:rPr>
              <w:t xml:space="preserve">koncepcyjny 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A427C3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 w:cs="Corbel"/>
                <w:bCs/>
                <w:color w:val="auto"/>
                <w:sz w:val="22"/>
              </w:rPr>
              <w:t>32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A427C3">
              <w:rPr>
                <w:rFonts w:ascii="Corbel" w:hAnsi="Corbel" w:cs="Corbel"/>
                <w:bCs/>
                <w:color w:val="auto"/>
                <w:sz w:val="22"/>
              </w:rPr>
              <w:t>Instytut Sztuk Pięknych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A427C3">
              <w:rPr>
                <w:rFonts w:ascii="Corbel" w:hAnsi="Corbel" w:cs="Corbel"/>
                <w:bCs/>
                <w:color w:val="auto"/>
                <w:sz w:val="22"/>
              </w:rPr>
              <w:t>Instytut Sztuk Pięknych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color w:val="auto"/>
                <w:sz w:val="22"/>
              </w:rPr>
            </w:pPr>
            <w:r w:rsidRPr="00A427C3">
              <w:rPr>
                <w:rFonts w:ascii="Corbel" w:hAnsi="Corbel"/>
                <w:bCs/>
                <w:color w:val="auto"/>
                <w:sz w:val="22"/>
              </w:rPr>
              <w:t>Sztuki Wizualne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color w:val="auto"/>
                <w:sz w:val="22"/>
              </w:rPr>
            </w:pPr>
            <w:r w:rsidRPr="00A427C3">
              <w:rPr>
                <w:rFonts w:ascii="Corbel" w:hAnsi="Corbel"/>
                <w:bCs/>
                <w:color w:val="auto"/>
                <w:sz w:val="22"/>
              </w:rPr>
              <w:t>Studia pierwszego stopnia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proofErr w:type="spellStart"/>
            <w:r w:rsidRPr="00A427C3">
              <w:rPr>
                <w:rFonts w:ascii="Corbel" w:hAnsi="Corbel" w:cs="Corbel"/>
                <w:bCs/>
                <w:color w:val="auto"/>
                <w:sz w:val="22"/>
              </w:rPr>
              <w:t>Ogólnoakademicki</w:t>
            </w:r>
            <w:proofErr w:type="spellEnd"/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A427C3">
              <w:rPr>
                <w:rFonts w:ascii="Corbel" w:hAnsi="Corbel" w:cs="Corbel"/>
                <w:bCs/>
                <w:color w:val="auto"/>
                <w:sz w:val="22"/>
              </w:rPr>
              <w:t>Studia stacjonarne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rPr>
                <w:rFonts w:ascii="Corbel" w:hAnsi="Corbel"/>
                <w:b/>
              </w:rPr>
            </w:pPr>
            <w:r w:rsidRPr="00A427C3">
              <w:rPr>
                <w:rFonts w:ascii="Corbel" w:hAnsi="Corbel"/>
                <w:b/>
              </w:rPr>
              <w:t>II rok (3, 4 semestr)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207160" w:rsidRDefault="00A06C16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207160">
              <w:rPr>
                <w:rFonts w:ascii="Corbel" w:hAnsi="Corbel" w:cs="Corbel"/>
                <w:bCs/>
                <w:color w:val="auto"/>
                <w:sz w:val="22"/>
              </w:rPr>
              <w:t>Specjalnościowy</w:t>
            </w:r>
          </w:p>
        </w:tc>
      </w:tr>
      <w:tr w:rsidR="00C950F1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A427C3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color w:val="auto"/>
                <w:sz w:val="22"/>
              </w:rPr>
            </w:pPr>
            <w:r w:rsidRPr="00A427C3">
              <w:rPr>
                <w:rFonts w:ascii="Corbel" w:hAnsi="Corbel" w:cs="Corbel"/>
                <w:bCs/>
                <w:color w:val="auto"/>
                <w:sz w:val="22"/>
              </w:rPr>
              <w:t>Polski</w:t>
            </w:r>
          </w:p>
        </w:tc>
      </w:tr>
      <w:tr w:rsidR="00834F3D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34F3D" w:rsidRPr="00A427C3" w:rsidRDefault="00834F3D" w:rsidP="00834F3D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34F3D" w:rsidRPr="00A427C3" w:rsidRDefault="00430CB8" w:rsidP="00834F3D">
            <w:pPr>
              <w:spacing w:after="0"/>
              <w:rPr>
                <w:rFonts w:ascii="Corbel" w:hAnsi="Corbel"/>
                <w:b/>
              </w:rPr>
            </w:pPr>
            <w:r w:rsidRPr="00A427C3">
              <w:rPr>
                <w:rFonts w:ascii="Corbel" w:hAnsi="Corbel"/>
                <w:b/>
              </w:rPr>
              <w:t xml:space="preserve">dr hab. Jerzy </w:t>
            </w:r>
            <w:proofErr w:type="spellStart"/>
            <w:r w:rsidRPr="00A427C3">
              <w:rPr>
                <w:rFonts w:ascii="Corbel" w:hAnsi="Corbel"/>
                <w:b/>
              </w:rPr>
              <w:t>Kierski</w:t>
            </w:r>
            <w:proofErr w:type="spellEnd"/>
            <w:r w:rsidRPr="00A427C3">
              <w:rPr>
                <w:rFonts w:ascii="Corbel" w:hAnsi="Corbel"/>
                <w:b/>
              </w:rPr>
              <w:t xml:space="preserve"> prof. UR</w:t>
            </w:r>
          </w:p>
        </w:tc>
      </w:tr>
      <w:tr w:rsidR="00834F3D" w:rsidRPr="00A427C3" w:rsidTr="500B8DF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34F3D" w:rsidRPr="00A427C3" w:rsidRDefault="00834F3D" w:rsidP="00834F3D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A427C3">
              <w:rPr>
                <w:rFonts w:ascii="Corbel" w:hAnsi="Corbel" w:cs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34F3D" w:rsidRPr="00A427C3" w:rsidRDefault="00834F3D" w:rsidP="00834F3D">
            <w:pPr>
              <w:spacing w:after="0"/>
              <w:rPr>
                <w:rFonts w:ascii="Corbel" w:hAnsi="Corbel"/>
                <w:b/>
              </w:rPr>
            </w:pPr>
            <w:proofErr w:type="spellStart"/>
            <w:r w:rsidRPr="00A427C3">
              <w:rPr>
                <w:rFonts w:ascii="Corbel" w:hAnsi="Corbel"/>
                <w:b/>
              </w:rPr>
              <w:t>sem</w:t>
            </w:r>
            <w:proofErr w:type="spellEnd"/>
            <w:r w:rsidRPr="00A427C3">
              <w:rPr>
                <w:rFonts w:ascii="Corbel" w:hAnsi="Corbel"/>
                <w:b/>
              </w:rPr>
              <w:t>. 3:</w:t>
            </w:r>
          </w:p>
          <w:p w:rsidR="00834F3D" w:rsidRPr="00A427C3" w:rsidRDefault="00834F3D" w:rsidP="00834F3D">
            <w:pPr>
              <w:spacing w:after="0"/>
              <w:rPr>
                <w:rFonts w:ascii="Corbel" w:hAnsi="Corbel"/>
                <w:b/>
              </w:rPr>
            </w:pPr>
            <w:proofErr w:type="spellStart"/>
            <w:r w:rsidRPr="00A427C3">
              <w:rPr>
                <w:rFonts w:ascii="Corbel" w:hAnsi="Corbel"/>
                <w:b/>
              </w:rPr>
              <w:t>sem</w:t>
            </w:r>
            <w:proofErr w:type="spellEnd"/>
            <w:r w:rsidRPr="00A427C3">
              <w:rPr>
                <w:rFonts w:ascii="Corbel" w:hAnsi="Corbel"/>
                <w:b/>
              </w:rPr>
              <w:t>. 4:</w:t>
            </w:r>
          </w:p>
        </w:tc>
      </w:tr>
    </w:tbl>
    <w:p w:rsidR="00914CE8" w:rsidRPr="00A427C3" w:rsidRDefault="00914CE8">
      <w:pPr>
        <w:pStyle w:val="Podpunkty"/>
        <w:spacing w:before="100" w:after="100"/>
        <w:ind w:left="0"/>
        <w:rPr>
          <w:rFonts w:ascii="Corbel" w:hAnsi="Corbel"/>
          <w:szCs w:val="22"/>
        </w:rPr>
      </w:pPr>
      <w:r w:rsidRPr="00A427C3">
        <w:rPr>
          <w:rFonts w:ascii="Corbel" w:hAnsi="Corbel" w:cs="Corbel"/>
          <w:szCs w:val="22"/>
        </w:rPr>
        <w:t xml:space="preserve">* </w:t>
      </w:r>
      <w:r w:rsidRPr="00A427C3">
        <w:rPr>
          <w:rFonts w:ascii="Corbel" w:hAnsi="Corbel" w:cs="Corbel"/>
          <w:i/>
          <w:szCs w:val="22"/>
        </w:rPr>
        <w:t>-</w:t>
      </w:r>
      <w:r w:rsidRPr="00A427C3">
        <w:rPr>
          <w:rFonts w:ascii="Corbel" w:hAnsi="Corbel" w:cs="Corbel"/>
          <w:b w:val="0"/>
          <w:i/>
          <w:szCs w:val="22"/>
        </w:rPr>
        <w:t>opcjonalni</w:t>
      </w:r>
      <w:r w:rsidRPr="00A427C3">
        <w:rPr>
          <w:rFonts w:ascii="Corbel" w:hAnsi="Corbel" w:cs="Corbel"/>
          <w:b w:val="0"/>
          <w:szCs w:val="22"/>
        </w:rPr>
        <w:t>e,</w:t>
      </w:r>
      <w:r w:rsidRPr="00A427C3">
        <w:rPr>
          <w:rFonts w:ascii="Corbel" w:hAnsi="Corbel" w:cs="Corbel"/>
          <w:i/>
          <w:szCs w:val="22"/>
        </w:rPr>
        <w:t xml:space="preserve"> </w:t>
      </w:r>
      <w:r w:rsidRPr="00A427C3">
        <w:rPr>
          <w:rFonts w:ascii="Corbel" w:hAnsi="Corbel" w:cs="Corbel"/>
          <w:b w:val="0"/>
          <w:i/>
          <w:szCs w:val="22"/>
        </w:rPr>
        <w:t>zgodnie z ustaleniami w Jednostce</w:t>
      </w:r>
    </w:p>
    <w:p w:rsidR="00914CE8" w:rsidRPr="00A427C3" w:rsidRDefault="00914CE8">
      <w:pPr>
        <w:pStyle w:val="Podpunkty"/>
        <w:ind w:left="0"/>
        <w:rPr>
          <w:rFonts w:ascii="Corbel" w:hAnsi="Corbel" w:cs="Corbel"/>
          <w:szCs w:val="22"/>
        </w:rPr>
      </w:pPr>
    </w:p>
    <w:p w:rsidR="00914CE8" w:rsidRPr="00A427C3" w:rsidRDefault="00914CE8">
      <w:pPr>
        <w:pStyle w:val="Podpunkty"/>
        <w:ind w:left="284"/>
        <w:rPr>
          <w:rFonts w:ascii="Corbel" w:hAnsi="Corbel"/>
          <w:szCs w:val="22"/>
        </w:rPr>
      </w:pPr>
      <w:r w:rsidRPr="00A427C3">
        <w:rPr>
          <w:rFonts w:ascii="Corbel" w:hAnsi="Corbel" w:cs="Corbel"/>
          <w:szCs w:val="22"/>
        </w:rPr>
        <w:t xml:space="preserve">1.1.Formy zajęć dydaktycznych, wymiar godzin i punktów ECTS </w:t>
      </w:r>
    </w:p>
    <w:p w:rsidR="00914CE8" w:rsidRPr="00A427C3" w:rsidRDefault="00914CE8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0" w:type="auto"/>
        <w:tblInd w:w="-35" w:type="dxa"/>
        <w:tblLayout w:type="fixed"/>
        <w:tblLook w:val="000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914CE8" w:rsidRPr="00A427C3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A427C3">
              <w:rPr>
                <w:rFonts w:ascii="Corbel" w:hAnsi="Corbel" w:cs="Corbel"/>
                <w:sz w:val="22"/>
              </w:rPr>
              <w:t>Semestr</w:t>
            </w:r>
          </w:p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A427C3">
              <w:rPr>
                <w:rFonts w:ascii="Corbel" w:hAnsi="Corbel" w:cs="Corbel"/>
                <w:sz w:val="22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427C3">
              <w:rPr>
                <w:rFonts w:ascii="Corbel" w:hAnsi="Corbel" w:cs="Corbel"/>
                <w:sz w:val="22"/>
              </w:rPr>
              <w:t>Wykł</w:t>
            </w:r>
            <w:proofErr w:type="spellEnd"/>
            <w:r w:rsidRPr="00A427C3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A427C3">
              <w:rPr>
                <w:rFonts w:ascii="Corbel" w:hAnsi="Corbel" w:cs="Corbel"/>
                <w:sz w:val="22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427C3">
              <w:rPr>
                <w:rFonts w:ascii="Corbel" w:hAnsi="Corbel" w:cs="Corbel"/>
                <w:sz w:val="22"/>
              </w:rPr>
              <w:t>Konw</w:t>
            </w:r>
            <w:proofErr w:type="spellEnd"/>
            <w:r w:rsidRPr="00A427C3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A427C3">
              <w:rPr>
                <w:rFonts w:ascii="Corbel" w:hAnsi="Corbel" w:cs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427C3">
              <w:rPr>
                <w:rFonts w:ascii="Corbel" w:hAnsi="Corbel" w:cs="Corbel"/>
                <w:sz w:val="22"/>
              </w:rPr>
              <w:t>Sem</w:t>
            </w:r>
            <w:proofErr w:type="spellEnd"/>
            <w:r w:rsidRPr="00A427C3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A427C3">
              <w:rPr>
                <w:rFonts w:ascii="Corbel" w:hAnsi="Corbel" w:cs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427C3">
              <w:rPr>
                <w:rFonts w:ascii="Corbel" w:hAnsi="Corbel" w:cs="Corbel"/>
                <w:sz w:val="22"/>
              </w:rPr>
              <w:t>Prakt</w:t>
            </w:r>
            <w:proofErr w:type="spellEnd"/>
            <w:r w:rsidRPr="00A427C3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A427C3">
              <w:rPr>
                <w:rFonts w:ascii="Corbel" w:hAnsi="Corbel" w:cs="Corbel"/>
                <w:sz w:val="22"/>
              </w:rPr>
              <w:t>Inne (jakie?)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A427C3">
              <w:rPr>
                <w:rFonts w:ascii="Corbel" w:hAnsi="Corbel" w:cs="Corbel"/>
                <w:b/>
                <w:sz w:val="22"/>
              </w:rPr>
              <w:t>Liczba pkt. ECTS</w:t>
            </w:r>
          </w:p>
        </w:tc>
      </w:tr>
      <w:tr w:rsidR="00A06C16" w:rsidRPr="00A427C3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</w:tr>
      <w:tr w:rsidR="00A06C16" w:rsidRPr="00A427C3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</w:tr>
      <w:tr w:rsidR="00A06C16" w:rsidRPr="00A427C3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C16" w:rsidRPr="00207160" w:rsidRDefault="00A06C16" w:rsidP="00A06C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207160">
              <w:rPr>
                <w:rFonts w:ascii="Corbel" w:hAnsi="Corbel" w:cs="Corbel"/>
                <w:b/>
                <w:bCs/>
                <w:sz w:val="22"/>
                <w:szCs w:val="22"/>
              </w:rPr>
              <w:t>4</w:t>
            </w:r>
          </w:p>
        </w:tc>
      </w:tr>
    </w:tbl>
    <w:p w:rsidR="00914CE8" w:rsidRPr="00A427C3" w:rsidRDefault="00914CE8">
      <w:pPr>
        <w:pStyle w:val="Podpunkty"/>
        <w:spacing w:before="100" w:after="100"/>
        <w:ind w:left="0"/>
        <w:rPr>
          <w:rFonts w:ascii="Corbel" w:hAnsi="Corbel"/>
          <w:szCs w:val="22"/>
        </w:rPr>
      </w:pPr>
      <w:r w:rsidRPr="00A427C3">
        <w:rPr>
          <w:rFonts w:ascii="Corbel" w:hAnsi="Corbel" w:cs="Corbel"/>
          <w:b w:val="0"/>
          <w:szCs w:val="22"/>
          <w:lang w:eastAsia="en-US"/>
        </w:rPr>
        <w:t xml:space="preserve">* - </w:t>
      </w:r>
      <w:r w:rsidRPr="00A427C3">
        <w:rPr>
          <w:rFonts w:ascii="Corbel" w:hAnsi="Corbel" w:cs="Corbel"/>
          <w:b w:val="0"/>
          <w:i/>
          <w:iCs/>
          <w:szCs w:val="22"/>
          <w:lang w:eastAsia="en-US"/>
        </w:rPr>
        <w:t>godziny realizowane w ramach rozszerzenia przedmiotu</w:t>
      </w:r>
    </w:p>
    <w:p w:rsidR="00914CE8" w:rsidRPr="00A427C3" w:rsidRDefault="00914CE8">
      <w:pPr>
        <w:pStyle w:val="Podpunkty"/>
        <w:rPr>
          <w:rFonts w:ascii="Corbel" w:hAnsi="Corbel" w:cs="Corbel"/>
          <w:b w:val="0"/>
          <w:szCs w:val="22"/>
          <w:lang w:eastAsia="en-US"/>
        </w:rPr>
      </w:pPr>
    </w:p>
    <w:p w:rsidR="00914CE8" w:rsidRPr="00A427C3" w:rsidRDefault="00914C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>1.2.</w:t>
      </w:r>
      <w:r w:rsidRPr="00A427C3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:rsidR="00914CE8" w:rsidRPr="00A427C3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A427C3">
        <w:rPr>
          <w:rFonts w:ascii="Segoe UI Symbol" w:eastAsia="Times New Roman" w:hAnsi="Segoe UI Symbol" w:cs="Segoe UI Symbol"/>
          <w:bCs/>
          <w:smallCaps w:val="0"/>
          <w:sz w:val="22"/>
        </w:rPr>
        <w:t>✓</w:t>
      </w:r>
      <w:r w:rsidRPr="00A427C3">
        <w:rPr>
          <w:rFonts w:ascii="Corbel" w:hAnsi="Corbel" w:cs="Corbel"/>
          <w:b w:val="0"/>
          <w:smallCaps w:val="0"/>
          <w:sz w:val="22"/>
        </w:rPr>
        <w:t xml:space="preserve">zajęcia w formie tradycyjnej </w:t>
      </w:r>
    </w:p>
    <w:p w:rsidR="00914CE8" w:rsidRPr="00A427C3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A427C3">
        <w:rPr>
          <w:rFonts w:ascii="Corbel" w:eastAsia="Corbel" w:hAnsi="Corbel" w:cs="Corbel"/>
          <w:b w:val="0"/>
          <w:smallCaps w:val="0"/>
          <w:sz w:val="22"/>
        </w:rPr>
        <w:t xml:space="preserve">    </w:t>
      </w:r>
      <w:r w:rsidRPr="00A427C3">
        <w:rPr>
          <w:rFonts w:ascii="Corbel" w:hAnsi="Corbel" w:cs="Corbel"/>
          <w:b w:val="0"/>
          <w:smallCaps w:val="0"/>
          <w:sz w:val="22"/>
        </w:rPr>
        <w:t>zajęcia realizowane z wykorzystaniem metod i technik kształcenia na odległość</w:t>
      </w:r>
    </w:p>
    <w:p w:rsidR="00914CE8" w:rsidRPr="00A427C3" w:rsidRDefault="00914CE8" w:rsidP="500B8D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lastRenderedPageBreak/>
        <w:t xml:space="preserve">1.3 </w:t>
      </w:r>
      <w:r w:rsidRPr="00A427C3">
        <w:tab/>
      </w:r>
      <w:r w:rsidRPr="00A427C3">
        <w:rPr>
          <w:rFonts w:ascii="Corbel" w:hAnsi="Corbel" w:cs="Corbel"/>
          <w:smallCaps w:val="0"/>
          <w:sz w:val="22"/>
        </w:rPr>
        <w:t xml:space="preserve">Forma zaliczenia przedmiotu (z toku) </w:t>
      </w:r>
      <w:r w:rsidRPr="00A427C3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:rsidR="00834F3D" w:rsidRPr="00A427C3" w:rsidRDefault="00834F3D" w:rsidP="00834F3D">
      <w:pPr>
        <w:spacing w:after="0"/>
        <w:rPr>
          <w:rFonts w:ascii="Corbel" w:hAnsi="Corbel"/>
          <w:b/>
        </w:rPr>
      </w:pPr>
      <w:r w:rsidRPr="00A427C3">
        <w:rPr>
          <w:rFonts w:ascii="Corbel" w:hAnsi="Corbel"/>
          <w:b/>
        </w:rPr>
        <w:t xml:space="preserve">zaliczenie z oceną w </w:t>
      </w:r>
      <w:proofErr w:type="spellStart"/>
      <w:r w:rsidRPr="00A427C3">
        <w:rPr>
          <w:rFonts w:ascii="Corbel" w:hAnsi="Corbel"/>
          <w:b/>
        </w:rPr>
        <w:t>sem</w:t>
      </w:r>
      <w:proofErr w:type="spellEnd"/>
      <w:r w:rsidRPr="00A427C3">
        <w:rPr>
          <w:rFonts w:ascii="Corbel" w:hAnsi="Corbel"/>
          <w:b/>
        </w:rPr>
        <w:t>.: 3, 4</w:t>
      </w:r>
    </w:p>
    <w:p w:rsidR="00834F3D" w:rsidRPr="00A427C3" w:rsidRDefault="00834F3D" w:rsidP="00834F3D">
      <w:pPr>
        <w:spacing w:after="0"/>
        <w:rPr>
          <w:rFonts w:ascii="Corbel" w:hAnsi="Corbel"/>
        </w:rPr>
      </w:pPr>
      <w:r w:rsidRPr="00A427C3">
        <w:rPr>
          <w:rFonts w:ascii="Corbel" w:hAnsi="Corbel"/>
        </w:rPr>
        <w:t xml:space="preserve">egzamin w </w:t>
      </w:r>
      <w:proofErr w:type="spellStart"/>
      <w:r w:rsidRPr="00A427C3">
        <w:rPr>
          <w:rFonts w:ascii="Corbel" w:hAnsi="Corbel"/>
        </w:rPr>
        <w:t>sem</w:t>
      </w:r>
      <w:proofErr w:type="spellEnd"/>
      <w:r w:rsidRPr="00A427C3">
        <w:rPr>
          <w:rFonts w:ascii="Corbel" w:hAnsi="Corbel"/>
        </w:rPr>
        <w:t xml:space="preserve">.:  </w:t>
      </w:r>
      <w:r w:rsidR="00207160">
        <w:rPr>
          <w:rFonts w:ascii="Corbel" w:hAnsi="Corbel"/>
        </w:rPr>
        <w:t>4</w:t>
      </w: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 xml:space="preserve">2.Wymagania wstępne </w:t>
      </w:r>
    </w:p>
    <w:p w:rsidR="00594B96" w:rsidRPr="00A427C3" w:rsidRDefault="00594B96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594B96" w:rsidRPr="00A427C3" w:rsidTr="2F0C724E">
        <w:tc>
          <w:tcPr>
            <w:tcW w:w="9778" w:type="dxa"/>
            <w:shd w:val="clear" w:color="auto" w:fill="auto"/>
          </w:tcPr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Student powinien: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-Posiadać podstawowe umiejętności praktyczne w zakresie rysunku, takie jak znajomość i stosowanie zasad prawidłowej budowy obrazu, znajomość i stosowanie wiedzy na temat poszczególnych elementów języka plastycznego, umiejętne stosowanie różnych technik rysunkowych i umiejętność ich transpozycji na odmienne zagadnienia warsztatowe.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-Posiadać wiedzę w zakresie historii sztuki, ze szczególnym uwzględnieniem historii rysunku i ilustracji.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-Ukończyć I rok studiów I stopnia na kierunku artystycznym lub pokrewnym.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-Wykazać umiejętność zastosowania nabytej wiedzy w dalszym procesie edukacyjnym.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-Prezentować otwartość na różnorodność zjawisk artystycznych.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-Wykazywać chęci poznawcze i kreatywność artystyczną.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-Posiadać umiejętność obserwacji i analizy.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-Wykazywać się kreatywnością i bogatą wyobraźnią.</w:t>
            </w:r>
          </w:p>
          <w:p w:rsidR="1A33D942" w:rsidRPr="00A427C3" w:rsidRDefault="1A33D942" w:rsidP="2F0C724E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-Być otwartym na eksperymentowanie z różnymi technikami.</w:t>
            </w:r>
          </w:p>
          <w:p w:rsidR="00594B96" w:rsidRPr="00A427C3" w:rsidRDefault="00594B96" w:rsidP="00722675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</w:tc>
      </w:tr>
    </w:tbl>
    <w:p w:rsidR="00594B96" w:rsidRPr="00A427C3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A427C3" w:rsidRDefault="00914CE8" w:rsidP="500B8DFC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>3. cele, efekty uczenia się, treści Programowe i stosowane metody Dydaktyczne</w:t>
      </w: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A427C3" w:rsidRDefault="00914CE8">
      <w:pPr>
        <w:pStyle w:val="Podpunkty"/>
        <w:rPr>
          <w:rFonts w:ascii="Corbel" w:hAnsi="Corbel"/>
          <w:szCs w:val="22"/>
        </w:rPr>
      </w:pPr>
      <w:r w:rsidRPr="00A427C3">
        <w:rPr>
          <w:rFonts w:ascii="Corbel" w:hAnsi="Corbel" w:cs="Corbel"/>
          <w:szCs w:val="22"/>
        </w:rPr>
        <w:t>3.1 Cele przedmiotu</w:t>
      </w:r>
    </w:p>
    <w:p w:rsidR="00914CE8" w:rsidRPr="00A427C3" w:rsidRDefault="00914CE8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788"/>
      </w:tblGrid>
      <w:tr w:rsidR="00834F3D" w:rsidRPr="00A427C3" w:rsidTr="2F0C724E">
        <w:tc>
          <w:tcPr>
            <w:tcW w:w="959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C 1</w:t>
            </w:r>
          </w:p>
        </w:tc>
        <w:tc>
          <w:tcPr>
            <w:tcW w:w="8788" w:type="dxa"/>
            <w:shd w:val="clear" w:color="auto" w:fill="auto"/>
          </w:tcPr>
          <w:p w:rsidR="00834F3D" w:rsidRPr="00A427C3" w:rsidRDefault="08916A4E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Rozwijanie umiejętności i potrzeby projektowania przebiegu pracy nad dziełem koncepcyjnym, uwzględniając jego złożony charakter, odmienne wymogi warsztatu twórczego oraz specyfikę rysunku jako medium.</w:t>
            </w:r>
          </w:p>
        </w:tc>
      </w:tr>
      <w:tr w:rsidR="00834F3D" w:rsidRPr="00A427C3" w:rsidTr="2F0C724E">
        <w:tc>
          <w:tcPr>
            <w:tcW w:w="959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C 2</w:t>
            </w:r>
          </w:p>
        </w:tc>
        <w:tc>
          <w:tcPr>
            <w:tcW w:w="8788" w:type="dxa"/>
            <w:shd w:val="clear" w:color="auto" w:fill="auto"/>
          </w:tcPr>
          <w:p w:rsidR="00834F3D" w:rsidRPr="00A427C3" w:rsidRDefault="13BD8DCE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Kształtowanie umiejętności podejmowania twórczych decyzji formalnych i warsztatowych w kontekście rysunku koncepcyjnego, wartościowania własnej postawy i odmienności, umiejętności krytycznej oceny własnych dokonań i porównywania tych działań do grupy.</w:t>
            </w:r>
          </w:p>
        </w:tc>
      </w:tr>
      <w:tr w:rsidR="00834F3D" w:rsidRPr="00A427C3" w:rsidTr="2F0C724E">
        <w:tc>
          <w:tcPr>
            <w:tcW w:w="959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C 3</w:t>
            </w:r>
          </w:p>
        </w:tc>
        <w:tc>
          <w:tcPr>
            <w:tcW w:w="8788" w:type="dxa"/>
            <w:shd w:val="clear" w:color="auto" w:fill="auto"/>
          </w:tcPr>
          <w:p w:rsidR="00834F3D" w:rsidRPr="00A427C3" w:rsidRDefault="4FE44349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Poszerzanie świadomości natury oraz celowości działania artystycznego w odniesieniu do rysunku koncepcyjnego, niezbędnego dla twórcy posługującego się tym medium.</w:t>
            </w:r>
          </w:p>
        </w:tc>
      </w:tr>
    </w:tbl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350419" w:rsidRPr="00A427C3" w:rsidRDefault="00914CE8" w:rsidP="00350419">
      <w:pPr>
        <w:spacing w:after="0" w:line="240" w:lineRule="auto"/>
        <w:ind w:left="426"/>
        <w:rPr>
          <w:rFonts w:ascii="Corbel" w:hAnsi="Corbel"/>
        </w:rPr>
      </w:pPr>
      <w:r w:rsidRPr="00A427C3">
        <w:rPr>
          <w:rFonts w:ascii="Corbel" w:hAnsi="Corbel" w:cs="Corbel"/>
          <w:b/>
        </w:rPr>
        <w:t>3.2 Efekty uczenia się dla przedmiotu</w:t>
      </w:r>
      <w:r w:rsidRPr="00A427C3">
        <w:rPr>
          <w:rFonts w:ascii="Corbel" w:hAnsi="Corbel" w:cs="Corbel"/>
        </w:rPr>
        <w:t xml:space="preserve"> </w:t>
      </w:r>
    </w:p>
    <w:p w:rsidR="00914CE8" w:rsidRPr="00A427C3" w:rsidRDefault="00914CE8">
      <w:pPr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74" w:type="dxa"/>
        <w:tblLayout w:type="fixed"/>
        <w:tblLook w:val="0000"/>
      </w:tblPr>
      <w:tblGrid>
        <w:gridCol w:w="1699"/>
        <w:gridCol w:w="6096"/>
        <w:gridCol w:w="1945"/>
      </w:tblGrid>
      <w:tr w:rsidR="006F36AF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6F36AF" w:rsidRPr="00A427C3" w:rsidRDefault="006F36AF" w:rsidP="00A22C4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smallCaps w:val="0"/>
                <w:sz w:val="22"/>
              </w:rPr>
              <w:t>EK</w:t>
            </w: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6F36AF" w:rsidRPr="00A427C3" w:rsidRDefault="006F36AF" w:rsidP="00A22C4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F36AF" w:rsidRPr="00A427C3" w:rsidRDefault="166312BD" w:rsidP="500B8DF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 xml:space="preserve">Odniesienie do efektów kierunkowych </w:t>
            </w:r>
          </w:p>
        </w:tc>
      </w:tr>
      <w:tr w:rsidR="006F36AF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006F36AF" w:rsidP="00A22C4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65667EBD" w:rsidP="2F0C724E">
            <w:pPr>
              <w:pStyle w:val="Punktygwne"/>
              <w:tabs>
                <w:tab w:val="left" w:pos="3708"/>
              </w:tabs>
              <w:snapToGrid w:val="0"/>
              <w:spacing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Student traktuje rysunek jako punkt wyjścia do eksperymentalnych działań koncepcyjnych, w których kształtuje i rozwija własne, indywidualne metody pracy i formy ekspresji.</w:t>
            </w:r>
          </w:p>
          <w:p w:rsidR="006F36AF" w:rsidRPr="00A427C3" w:rsidRDefault="65667EBD" w:rsidP="2F0C724E">
            <w:pPr>
              <w:pStyle w:val="Punktygwne"/>
              <w:tabs>
                <w:tab w:val="left" w:pos="3708"/>
              </w:tabs>
              <w:snapToGrid w:val="0"/>
              <w:spacing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Posiada szeroką znajomość klasycznych i niekonwencjonalnych technik rysunkowych oraz umiejętność ich dobierania do swoich potrzeb.</w:t>
            </w:r>
          </w:p>
          <w:p w:rsidR="006F36AF" w:rsidRPr="00A427C3" w:rsidRDefault="006F36AF" w:rsidP="2F0C724E">
            <w:pPr>
              <w:pStyle w:val="Punktygwne"/>
              <w:tabs>
                <w:tab w:val="left" w:pos="3708"/>
              </w:tabs>
              <w:snapToGrid w:val="0"/>
              <w:spacing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z w:val="22"/>
              </w:rPr>
              <w:t xml:space="preserve">K_W01, </w:t>
            </w:r>
          </w:p>
        </w:tc>
      </w:tr>
      <w:tr w:rsidR="006F36AF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006F36AF" w:rsidP="00A22C4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lastRenderedPageBreak/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1BA8D979" w:rsidP="2F0C724E">
            <w:pPr>
              <w:pStyle w:val="Punktygwne"/>
              <w:tabs>
                <w:tab w:val="left" w:pos="4380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Rozumie i rozpoznaje podstawowe zagadnienia z historii i technologii rysunku (media, podłoża, itp.).</w:t>
            </w:r>
          </w:p>
          <w:p w:rsidR="006F36AF" w:rsidRPr="00A427C3" w:rsidRDefault="1BA8D979" w:rsidP="2F0C724E">
            <w:pPr>
              <w:pStyle w:val="Punktygwne"/>
              <w:tabs>
                <w:tab w:val="left" w:pos="4380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Potrafi identyfikować dzieła rysunkowe wybranych artystów dawnych i współczesnych na poziomie podstawowym.</w:t>
            </w:r>
          </w:p>
          <w:p w:rsidR="006F36AF" w:rsidRPr="00A427C3" w:rsidRDefault="1BA8D979" w:rsidP="2F0C724E">
            <w:pPr>
              <w:pStyle w:val="Punktygwne"/>
              <w:tabs>
                <w:tab w:val="left" w:pos="4380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Odnosi określone zagadnienia teoretyczne do odpowiednich zjawisk w sztuce.</w:t>
            </w:r>
          </w:p>
          <w:p w:rsidR="006F36AF" w:rsidRPr="00A427C3" w:rsidRDefault="006F36AF" w:rsidP="2F0C724E">
            <w:pPr>
              <w:pStyle w:val="Punktygwne"/>
              <w:tabs>
                <w:tab w:val="left" w:pos="4380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z w:val="22"/>
              </w:rPr>
              <w:t>K_W04,</w:t>
            </w:r>
          </w:p>
        </w:tc>
      </w:tr>
      <w:tr w:rsidR="006F36AF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006F36AF" w:rsidP="00A22C4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>EK_</w:t>
            </w:r>
            <w:r w:rsidR="00A13E78" w:rsidRPr="00A427C3">
              <w:rPr>
                <w:rFonts w:ascii="Corbel" w:hAnsi="Corbel" w:cs="Corbel"/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1A037F9A" w:rsidP="2F0C724E">
            <w:pPr>
              <w:pStyle w:val="Punktygwne"/>
              <w:tabs>
                <w:tab w:val="left" w:pos="4224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Dobiera rozwiązania technologiczne i środki wyrazu kierując się intuicją i preferencjami, dążąc do optymalnych efektów w obrębie danego zagadnienia plastycznego.</w:t>
            </w:r>
          </w:p>
          <w:p w:rsidR="006F36AF" w:rsidRPr="00A427C3" w:rsidRDefault="1A037F9A" w:rsidP="2F0C724E">
            <w:pPr>
              <w:pStyle w:val="Punktygwne"/>
              <w:tabs>
                <w:tab w:val="left" w:pos="4224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Konfrontuje swoje wybory z aktualnym statusem rysunku.</w:t>
            </w:r>
          </w:p>
          <w:p w:rsidR="006F36AF" w:rsidRPr="00A427C3" w:rsidRDefault="006F36AF" w:rsidP="2F0C724E">
            <w:pPr>
              <w:pStyle w:val="Punktygwne"/>
              <w:tabs>
                <w:tab w:val="left" w:pos="4224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z w:val="22"/>
              </w:rPr>
              <w:t>K_U01,</w:t>
            </w:r>
          </w:p>
        </w:tc>
      </w:tr>
      <w:tr w:rsidR="001D7846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D7846" w:rsidRPr="00A427C3" w:rsidRDefault="00A13E78" w:rsidP="001D78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D7846" w:rsidRPr="00A427C3" w:rsidRDefault="00B3D30C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Dostosowuje warsztat rysownika do koncepcji twórczych zarówno w sferze projektowej, jak i autonomicznej.</w:t>
            </w:r>
          </w:p>
          <w:p w:rsidR="001D7846" w:rsidRPr="00A427C3" w:rsidRDefault="00B3D30C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Różnicuje walory estetyczne na te wynikające ze swobodnej ekspresji, jak i te wymagające długotrwałych studyjnych metod pracy.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D7846" w:rsidRPr="00A427C3" w:rsidRDefault="00A13E78" w:rsidP="001D7846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z w:val="22"/>
              </w:rPr>
              <w:t>K_U03,</w:t>
            </w:r>
          </w:p>
        </w:tc>
      </w:tr>
      <w:tr w:rsidR="006F36AF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2CEBA444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Z łatwością i wrażliwością tworzy zarówno poprawne studia z natury oparte na obserwacji, oddając charakter rysowanego motywu, jak i podejmuje próby twórczej interpretacji.</w:t>
            </w:r>
          </w:p>
          <w:p w:rsidR="006F36AF" w:rsidRPr="00A427C3" w:rsidRDefault="006F36AF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z w:val="22"/>
              </w:rPr>
              <w:t xml:space="preserve">K_U05, </w:t>
            </w:r>
          </w:p>
        </w:tc>
      </w:tr>
      <w:tr w:rsidR="006F36AF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48F799EA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Potrafi dobierać rozwiązania technologiczne i środki wyrazu w sposób zgodny z intuicją i preferencjami, dążąc do optymalnych efektów w obrębie danego zagadnienia plastycznego.</w:t>
            </w:r>
          </w:p>
          <w:p w:rsidR="006F36AF" w:rsidRPr="00A427C3" w:rsidRDefault="48F799EA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Konfrontuje swoje wybory z aktualnym statusem rysunku.</w:t>
            </w:r>
          </w:p>
          <w:p w:rsidR="006F36AF" w:rsidRPr="00A427C3" w:rsidRDefault="006F36AF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napToGrid w:val="0"/>
              <w:spacing w:after="0"/>
              <w:rPr>
                <w:rFonts w:ascii="Corbel" w:hAnsi="Corbel" w:cs="Corbel"/>
                <w:sz w:val="22"/>
              </w:rPr>
            </w:pPr>
            <w:r w:rsidRPr="00A427C3">
              <w:rPr>
                <w:rFonts w:ascii="Corbel" w:hAnsi="Corbel" w:cs="Corbel"/>
                <w:b w:val="0"/>
                <w:sz w:val="22"/>
              </w:rPr>
              <w:t xml:space="preserve">K_U09, </w:t>
            </w:r>
          </w:p>
          <w:p w:rsidR="006F36AF" w:rsidRPr="00A427C3" w:rsidRDefault="006F36AF" w:rsidP="00A22C4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</w:p>
        </w:tc>
      </w:tr>
      <w:tr w:rsidR="006F36AF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21616073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Jest zorientowany na indywidualne poszukiwania w celu kształtowania własnej wrażliwości i języka wypowiedzi artystycznej.</w:t>
            </w:r>
          </w:p>
          <w:p w:rsidR="006F36AF" w:rsidRPr="00A427C3" w:rsidRDefault="21616073" w:rsidP="2F0C724E">
            <w:pPr>
              <w:pStyle w:val="Punktygwne"/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Współpracuje w tym zakresie z wykładowcami, wykorzystując swoje uwarunkowania psychologiczno-emocjonalne i radząc sobie w zmieniającej się rzeczywistości.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z w:val="22"/>
              </w:rPr>
              <w:t xml:space="preserve">K_K02, </w:t>
            </w:r>
          </w:p>
        </w:tc>
      </w:tr>
      <w:tr w:rsidR="006F36AF" w:rsidRPr="00A427C3" w:rsidTr="2F0C724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F36AF" w:rsidRPr="00A427C3" w:rsidRDefault="6A68C34C" w:rsidP="2F0C724E">
            <w:pPr>
              <w:pStyle w:val="Punktygwne"/>
              <w:tabs>
                <w:tab w:val="left" w:pos="4260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Jest zdolny do krytycznej samooceny oraz konfrontacji z postawami innych osób.</w:t>
            </w:r>
          </w:p>
          <w:p w:rsidR="006F36AF" w:rsidRPr="00A427C3" w:rsidRDefault="6A68C34C" w:rsidP="2F0C724E">
            <w:pPr>
              <w:pStyle w:val="Punktygwne"/>
              <w:tabs>
                <w:tab w:val="left" w:pos="4260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Potrafi analizować artystyczne działania innych osób i wyciągać z nich konstruktywne wnioski.</w:t>
            </w:r>
          </w:p>
          <w:p w:rsidR="006F36AF" w:rsidRPr="00A427C3" w:rsidRDefault="6A68C34C" w:rsidP="2F0C724E">
            <w:pPr>
              <w:pStyle w:val="Punktygwne"/>
              <w:tabs>
                <w:tab w:val="left" w:pos="4260"/>
              </w:tabs>
              <w:snapToGrid w:val="0"/>
              <w:spacing w:before="0" w:after="0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A427C3">
              <w:rPr>
                <w:rFonts w:ascii="Corbel" w:eastAsia="Cambria" w:hAnsi="Corbel"/>
                <w:b w:val="0"/>
                <w:smallCaps w:val="0"/>
                <w:sz w:val="22"/>
              </w:rPr>
              <w:t>Jest otwarty na dyskusję oraz konfrontację własnej twórczości z postawami innych.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F36AF" w:rsidRPr="00A427C3" w:rsidRDefault="00A13E78" w:rsidP="00A22C4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 w:rsidRPr="00A427C3">
              <w:rPr>
                <w:rFonts w:ascii="Corbel" w:hAnsi="Corbel" w:cs="Corbel"/>
                <w:b w:val="0"/>
                <w:sz w:val="22"/>
              </w:rPr>
              <w:t>K_K04</w:t>
            </w:r>
          </w:p>
        </w:tc>
      </w:tr>
    </w:tbl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A427C3" w:rsidRDefault="00914CE8">
      <w:pPr>
        <w:pStyle w:val="Akapitzlist1"/>
        <w:spacing w:line="100" w:lineRule="atLeast"/>
        <w:ind w:left="426"/>
        <w:jc w:val="both"/>
        <w:rPr>
          <w:rFonts w:ascii="Corbel" w:hAnsi="Corbel"/>
        </w:rPr>
      </w:pPr>
      <w:r w:rsidRPr="00A427C3">
        <w:rPr>
          <w:rFonts w:ascii="Corbel" w:hAnsi="Corbel" w:cs="Corbel"/>
          <w:b/>
        </w:rPr>
        <w:t xml:space="preserve">3.3 Treści programowe </w:t>
      </w:r>
      <w:r w:rsidRPr="00A427C3">
        <w:rPr>
          <w:rFonts w:ascii="Corbel" w:hAnsi="Corbel" w:cs="Corbel"/>
        </w:rPr>
        <w:t xml:space="preserve">  </w:t>
      </w:r>
    </w:p>
    <w:p w:rsidR="00914CE8" w:rsidRPr="00A427C3" w:rsidRDefault="00914CE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</w:rPr>
      </w:pPr>
      <w:r w:rsidRPr="00A427C3">
        <w:rPr>
          <w:rFonts w:ascii="Corbel" w:hAnsi="Corbel" w:cs="Corbel"/>
        </w:rPr>
        <w:t xml:space="preserve">Problematyka wykładu </w:t>
      </w:r>
    </w:p>
    <w:p w:rsidR="00914CE8" w:rsidRPr="00A427C3" w:rsidRDefault="00914CE8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B91BBE" w:rsidRPr="00A427C3" w:rsidTr="00A13E7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BE" w:rsidRPr="00A427C3" w:rsidRDefault="00B91BBE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A427C3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C950F1" w:rsidRPr="00A427C3" w:rsidTr="00A13E7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F1" w:rsidRPr="00A427C3" w:rsidRDefault="00C950F1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A427C3">
              <w:rPr>
                <w:rFonts w:ascii="Corbel" w:eastAsia="Times New Roman" w:hAnsi="Corbel"/>
                <w:b/>
                <w:lang w:eastAsia="pl-PL"/>
              </w:rPr>
              <w:t>Nie dotyczy</w:t>
            </w:r>
          </w:p>
        </w:tc>
      </w:tr>
    </w:tbl>
    <w:p w:rsidR="00914CE8" w:rsidRPr="00A427C3" w:rsidRDefault="00914CE8">
      <w:pPr>
        <w:spacing w:after="0" w:line="100" w:lineRule="atLeast"/>
        <w:rPr>
          <w:rFonts w:ascii="Corbel" w:hAnsi="Corbel" w:cs="Corbel"/>
        </w:rPr>
      </w:pPr>
    </w:p>
    <w:p w:rsidR="00914CE8" w:rsidRPr="00A427C3" w:rsidRDefault="00914CE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</w:rPr>
      </w:pPr>
      <w:r w:rsidRPr="00A427C3">
        <w:rPr>
          <w:rFonts w:ascii="Corbel" w:hAnsi="Corbel" w:cs="Corbel"/>
        </w:rPr>
        <w:t xml:space="preserve">Problematyka ćwiczeń,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34F3D" w:rsidRPr="00A427C3" w:rsidTr="2F0C724E">
        <w:tc>
          <w:tcPr>
            <w:tcW w:w="9639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Treści merytoryczne</w:t>
            </w:r>
          </w:p>
        </w:tc>
      </w:tr>
      <w:tr w:rsidR="00834F3D" w:rsidRPr="00A427C3" w:rsidTr="2F0C724E">
        <w:tc>
          <w:tcPr>
            <w:tcW w:w="9639" w:type="dxa"/>
            <w:shd w:val="clear" w:color="auto" w:fill="auto"/>
          </w:tcPr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1. Aranżacje pracowniane jako inspiracja: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Wykorzystywanie obiektów w pracowni jako modułów do budowania kompozycji z wyobraźni w kontekście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lastRenderedPageBreak/>
              <w:t>Eksperymentowanie z różnymi narzędziami i podłożami jako materiałami inspirującymi do tworzenia niekonwencjonalnych aranżacji rysunkowych w duchu koncepcyjnym.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Transpozycja przestrzeni i komponowanie na płaszczyźnie w oparciu o przedmiot i relacje wielkości, operowanie detalem i skalą walorową z uwzględnieniem specyfiki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2. Studium modela w kontekście koncepcji: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Operowanie kształtem i iluzją formy w studium modela z uwzględnieniem założeń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Określanie kierunków i proporcji ciała z wykorzystaniem technik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Wprowadzenie cech ekspresji rysunkowej do studium modela w celu wzbogacenia przekazu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3. Interpretacja przestrzeni pracownianej: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Interpretacja układów pracownianych w oparciu o cechy studium oraz kreacji przestrzenno-architektonicznej z uwzględnieniem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Rozszerzenie skali środków warsztatowych o techniki typowe dla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4. Ćwiczenia w zakresie symulacji przestrzennych: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Traktowanie rysunku jako wstępu do kreacji wielowarstwowych dzieł w kontekście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Analiza dzieł mistrzów dawnych oraz nowoczesnych przejawów wykorzystania notacji rysunkowych w celach interpretacyjnych i badawczych z uwzględnieniem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Dodatkowe elementy: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Kształtowanie umiejętności analitycznego i syntetycznego myślenia w kontekście rysunku koncepcyjnego.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Rozwijanie wyobraźni przestrzennej i umiejętności kreowania nierealnych światów.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Eksperymentowanie z różnymi technikami rysunkowymi i materiałami w celu tworzenia oryginalnych i innowacyjnych koncepcji.</w:t>
            </w:r>
          </w:p>
          <w:p w:rsidR="00834F3D" w:rsidRPr="00A427C3" w:rsidRDefault="441F5323" w:rsidP="2F0C724E">
            <w:pPr>
              <w:spacing w:after="0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Poszerzanie wiedzy o historii rysunku i sztuce współczesnej ze szczególnym uwzględnieniem rysunku koncepcyjnego.</w:t>
            </w:r>
          </w:p>
          <w:p w:rsidR="00834F3D" w:rsidRPr="00A427C3" w:rsidRDefault="00834F3D" w:rsidP="2F0C724E">
            <w:pPr>
              <w:spacing w:after="0"/>
              <w:rPr>
                <w:rFonts w:ascii="Corbel" w:eastAsia="Cambria" w:hAnsi="Corbel"/>
              </w:rPr>
            </w:pPr>
          </w:p>
          <w:p w:rsidR="00834F3D" w:rsidRPr="00A427C3" w:rsidRDefault="00834F3D" w:rsidP="2F0C724E">
            <w:pPr>
              <w:spacing w:after="0"/>
              <w:rPr>
                <w:rFonts w:ascii="Corbel" w:eastAsia="Cambria" w:hAnsi="Corbel"/>
              </w:rPr>
            </w:pPr>
          </w:p>
          <w:p w:rsidR="00834F3D" w:rsidRPr="00A427C3" w:rsidRDefault="00834F3D" w:rsidP="2F0C724E">
            <w:pPr>
              <w:spacing w:after="0"/>
              <w:rPr>
                <w:rFonts w:ascii="Corbel" w:eastAsia="Cambria" w:hAnsi="Corbel"/>
              </w:rPr>
            </w:pPr>
          </w:p>
        </w:tc>
      </w:tr>
    </w:tbl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A427C3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>3.4 Metody dydaktyczne</w:t>
      </w:r>
      <w:r w:rsidRPr="00A427C3">
        <w:rPr>
          <w:rFonts w:ascii="Corbel" w:hAnsi="Corbel" w:cs="Corbel"/>
          <w:b w:val="0"/>
          <w:smallCaps w:val="0"/>
          <w:sz w:val="22"/>
        </w:rPr>
        <w:t xml:space="preserve"> </w:t>
      </w: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A427C3" w:rsidRDefault="00C950F1" w:rsidP="500B8DFC">
      <w:pPr>
        <w:pStyle w:val="Punktygwne"/>
        <w:tabs>
          <w:tab w:val="left" w:pos="284"/>
        </w:tabs>
        <w:spacing w:before="0" w:after="0"/>
        <w:rPr>
          <w:rFonts w:ascii="Corbel" w:eastAsia="Times New Roman" w:hAnsi="Corbel"/>
          <w:i/>
          <w:iCs/>
          <w:smallCaps w:val="0"/>
          <w:sz w:val="22"/>
        </w:rPr>
      </w:pPr>
      <w:r w:rsidRPr="00A427C3">
        <w:rPr>
          <w:rFonts w:ascii="Corbel" w:eastAsia="Times New Roman" w:hAnsi="Corbel"/>
          <w:i/>
          <w:iCs/>
          <w:smallCaps w:val="0"/>
          <w:sz w:val="22"/>
        </w:rPr>
        <w:t>Laboratorium: wykonywanie zadań tematycznych</w:t>
      </w:r>
    </w:p>
    <w:p w:rsidR="00C950F1" w:rsidRPr="00A427C3" w:rsidRDefault="00C950F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A427C3" w:rsidRDefault="00914C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 xml:space="preserve">4. METODY I KRYTERIA OCENY </w:t>
      </w:r>
    </w:p>
    <w:p w:rsidR="00914CE8" w:rsidRPr="00A427C3" w:rsidRDefault="00914CE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A427C3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>4.1 Sposoby weryfikacji efektów uczenia się</w:t>
      </w: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190"/>
        <w:gridCol w:w="3606"/>
      </w:tblGrid>
      <w:tr w:rsidR="00834F3D" w:rsidRPr="00A427C3" w:rsidTr="500B8DFC">
        <w:tc>
          <w:tcPr>
            <w:tcW w:w="1951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Symbol efektu</w:t>
            </w:r>
          </w:p>
        </w:tc>
        <w:tc>
          <w:tcPr>
            <w:tcW w:w="4190" w:type="dxa"/>
            <w:shd w:val="clear" w:color="auto" w:fill="auto"/>
            <w:vAlign w:val="bottom"/>
          </w:tcPr>
          <w:p w:rsidR="00834F3D" w:rsidRPr="00A427C3" w:rsidRDefault="00834F3D" w:rsidP="00B36DA6">
            <w:pPr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A427C3">
              <w:rPr>
                <w:rFonts w:ascii="Corbel" w:eastAsia="Times New Roman" w:hAnsi="Corbel"/>
              </w:rPr>
              <w:t>Metody oceny efektów kształcenia</w:t>
            </w:r>
          </w:p>
          <w:p w:rsidR="00834F3D" w:rsidRPr="00A427C3" w:rsidRDefault="00834F3D" w:rsidP="00B36DA6">
            <w:pPr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A427C3">
              <w:rPr>
                <w:rFonts w:ascii="Corbel" w:eastAsia="Times New Roman" w:hAnsi="Corbel"/>
              </w:rPr>
              <w:t>(np.: kolokwium, egzamin ustny, egzamin pisemny, projekt, sprawozdanie, obserwacja w trakcie zajęć)</w:t>
            </w:r>
          </w:p>
        </w:tc>
        <w:tc>
          <w:tcPr>
            <w:tcW w:w="3606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Formy zajęć dydaktycznych</w:t>
            </w:r>
          </w:p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 xml:space="preserve">(w, </w:t>
            </w:r>
            <w:proofErr w:type="spellStart"/>
            <w:r w:rsidRPr="00A427C3">
              <w:rPr>
                <w:rFonts w:ascii="Corbel" w:hAnsi="Corbel"/>
              </w:rPr>
              <w:t>ćw</w:t>
            </w:r>
            <w:proofErr w:type="spellEnd"/>
            <w:r w:rsidRPr="00A427C3">
              <w:rPr>
                <w:rFonts w:ascii="Corbel" w:hAnsi="Corbel"/>
              </w:rPr>
              <w:t>, ….)</w:t>
            </w:r>
          </w:p>
        </w:tc>
      </w:tr>
      <w:tr w:rsidR="00834F3D" w:rsidRPr="00A427C3" w:rsidTr="500B8DFC">
        <w:tc>
          <w:tcPr>
            <w:tcW w:w="1951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EK_01</w:t>
            </w:r>
          </w:p>
        </w:tc>
        <w:tc>
          <w:tcPr>
            <w:tcW w:w="4190" w:type="dxa"/>
            <w:shd w:val="clear" w:color="auto" w:fill="auto"/>
            <w:vAlign w:val="bottom"/>
          </w:tcPr>
          <w:p w:rsidR="00834F3D" w:rsidRPr="00A427C3" w:rsidRDefault="00834F3D" w:rsidP="00B36DA6">
            <w:pPr>
              <w:spacing w:line="252" w:lineRule="exact"/>
              <w:rPr>
                <w:rFonts w:ascii="Corbel" w:eastAsia="Times New Roman" w:hAnsi="Corbel"/>
              </w:rPr>
            </w:pPr>
            <w:r w:rsidRPr="00A427C3">
              <w:rPr>
                <w:rFonts w:ascii="Corbel" w:eastAsia="Times New Roman" w:hAnsi="Corbel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Lab.</w:t>
            </w:r>
          </w:p>
        </w:tc>
      </w:tr>
      <w:tr w:rsidR="00834F3D" w:rsidRPr="00A427C3" w:rsidTr="500B8DFC">
        <w:tc>
          <w:tcPr>
            <w:tcW w:w="1951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EK_02</w:t>
            </w:r>
          </w:p>
        </w:tc>
        <w:tc>
          <w:tcPr>
            <w:tcW w:w="4190" w:type="dxa"/>
            <w:shd w:val="clear" w:color="auto" w:fill="auto"/>
            <w:vAlign w:val="bottom"/>
          </w:tcPr>
          <w:p w:rsidR="00834F3D" w:rsidRPr="00A427C3" w:rsidRDefault="00834F3D" w:rsidP="00B36DA6">
            <w:pPr>
              <w:spacing w:line="252" w:lineRule="exact"/>
              <w:rPr>
                <w:rFonts w:ascii="Corbel" w:eastAsia="Times New Roman" w:hAnsi="Corbel"/>
              </w:rPr>
            </w:pPr>
            <w:r w:rsidRPr="00A427C3">
              <w:rPr>
                <w:rFonts w:ascii="Corbel" w:eastAsia="Times New Roman" w:hAnsi="Corbel"/>
              </w:rPr>
              <w:t>Projekt i prezentacja.</w:t>
            </w:r>
          </w:p>
        </w:tc>
        <w:tc>
          <w:tcPr>
            <w:tcW w:w="3606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Lab.</w:t>
            </w:r>
          </w:p>
        </w:tc>
      </w:tr>
      <w:tr w:rsidR="00834F3D" w:rsidRPr="00A427C3" w:rsidTr="500B8DFC">
        <w:tc>
          <w:tcPr>
            <w:tcW w:w="1951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EK_03</w:t>
            </w:r>
          </w:p>
        </w:tc>
        <w:tc>
          <w:tcPr>
            <w:tcW w:w="4190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Przegląd prac.</w:t>
            </w:r>
          </w:p>
        </w:tc>
        <w:tc>
          <w:tcPr>
            <w:tcW w:w="3606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Lab.</w:t>
            </w:r>
          </w:p>
        </w:tc>
      </w:tr>
      <w:tr w:rsidR="00834F3D" w:rsidRPr="00A427C3" w:rsidTr="500B8DFC">
        <w:tc>
          <w:tcPr>
            <w:tcW w:w="1951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EK_04</w:t>
            </w:r>
          </w:p>
        </w:tc>
        <w:tc>
          <w:tcPr>
            <w:tcW w:w="4190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Obserwacja w trakcie dyskusji.</w:t>
            </w:r>
          </w:p>
        </w:tc>
        <w:tc>
          <w:tcPr>
            <w:tcW w:w="3606" w:type="dxa"/>
            <w:shd w:val="clear" w:color="auto" w:fill="auto"/>
          </w:tcPr>
          <w:p w:rsidR="00834F3D" w:rsidRPr="00A427C3" w:rsidRDefault="00834F3D" w:rsidP="00B36DA6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Lab.</w:t>
            </w:r>
          </w:p>
        </w:tc>
      </w:tr>
      <w:tr w:rsidR="00207160" w:rsidRPr="00A427C3" w:rsidTr="00FD6CE2">
        <w:tc>
          <w:tcPr>
            <w:tcW w:w="1951" w:type="dxa"/>
            <w:shd w:val="clear" w:color="auto" w:fill="auto"/>
          </w:tcPr>
          <w:p w:rsidR="00207160" w:rsidRPr="00A427C3" w:rsidRDefault="00207160" w:rsidP="00207160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EK_05 </w:t>
            </w:r>
          </w:p>
        </w:tc>
        <w:tc>
          <w:tcPr>
            <w:tcW w:w="4190" w:type="dxa"/>
            <w:shd w:val="clear" w:color="auto" w:fill="auto"/>
            <w:vAlign w:val="bottom"/>
          </w:tcPr>
          <w:p w:rsidR="00207160" w:rsidRPr="00A427C3" w:rsidRDefault="00207160" w:rsidP="002C0ECA">
            <w:pPr>
              <w:spacing w:line="252" w:lineRule="exact"/>
              <w:rPr>
                <w:rFonts w:ascii="Corbel" w:eastAsia="Times New Roman" w:hAnsi="Corbel"/>
              </w:rPr>
            </w:pPr>
            <w:r w:rsidRPr="00A427C3">
              <w:rPr>
                <w:rFonts w:ascii="Corbel" w:eastAsia="Times New Roman" w:hAnsi="Corbel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:rsidR="00207160" w:rsidRPr="00A427C3" w:rsidRDefault="00207160" w:rsidP="002C0ECA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Lab.</w:t>
            </w:r>
          </w:p>
        </w:tc>
      </w:tr>
      <w:tr w:rsidR="00207160" w:rsidRPr="00A427C3" w:rsidTr="00FD6CE2">
        <w:tc>
          <w:tcPr>
            <w:tcW w:w="1951" w:type="dxa"/>
            <w:shd w:val="clear" w:color="auto" w:fill="auto"/>
          </w:tcPr>
          <w:p w:rsidR="00207160" w:rsidRPr="00A427C3" w:rsidRDefault="00207160" w:rsidP="00207160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4190" w:type="dxa"/>
            <w:shd w:val="clear" w:color="auto" w:fill="auto"/>
            <w:vAlign w:val="bottom"/>
          </w:tcPr>
          <w:p w:rsidR="00207160" w:rsidRPr="00A427C3" w:rsidRDefault="00207160" w:rsidP="002C0ECA">
            <w:pPr>
              <w:spacing w:line="252" w:lineRule="exact"/>
              <w:rPr>
                <w:rFonts w:ascii="Corbel" w:eastAsia="Times New Roman" w:hAnsi="Corbel"/>
              </w:rPr>
            </w:pPr>
            <w:r w:rsidRPr="00A427C3">
              <w:rPr>
                <w:rFonts w:ascii="Corbel" w:eastAsia="Times New Roman" w:hAnsi="Corbel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:rsidR="00207160" w:rsidRPr="00A427C3" w:rsidRDefault="00207160" w:rsidP="002C0ECA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Lab.</w:t>
            </w:r>
          </w:p>
        </w:tc>
      </w:tr>
      <w:tr w:rsidR="00207160" w:rsidRPr="00A427C3" w:rsidTr="00FD6CE2">
        <w:tc>
          <w:tcPr>
            <w:tcW w:w="1951" w:type="dxa"/>
            <w:shd w:val="clear" w:color="auto" w:fill="auto"/>
          </w:tcPr>
          <w:p w:rsidR="00207160" w:rsidRPr="00A427C3" w:rsidRDefault="00207160" w:rsidP="002C0EC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4190" w:type="dxa"/>
            <w:shd w:val="clear" w:color="auto" w:fill="auto"/>
            <w:vAlign w:val="bottom"/>
          </w:tcPr>
          <w:p w:rsidR="00207160" w:rsidRPr="00A427C3" w:rsidRDefault="00207160" w:rsidP="002C0ECA">
            <w:pPr>
              <w:spacing w:line="252" w:lineRule="exact"/>
              <w:rPr>
                <w:rFonts w:ascii="Corbel" w:eastAsia="Times New Roman" w:hAnsi="Corbel"/>
              </w:rPr>
            </w:pPr>
            <w:r w:rsidRPr="00A427C3">
              <w:rPr>
                <w:rFonts w:ascii="Corbel" w:eastAsia="Times New Roman" w:hAnsi="Corbel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:rsidR="00207160" w:rsidRPr="00A427C3" w:rsidRDefault="00207160" w:rsidP="002C0ECA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Lab.</w:t>
            </w:r>
          </w:p>
        </w:tc>
      </w:tr>
      <w:tr w:rsidR="00207160" w:rsidRPr="00A427C3" w:rsidTr="00FD6CE2">
        <w:tc>
          <w:tcPr>
            <w:tcW w:w="1951" w:type="dxa"/>
            <w:shd w:val="clear" w:color="auto" w:fill="auto"/>
          </w:tcPr>
          <w:p w:rsidR="00207160" w:rsidRPr="00A427C3" w:rsidRDefault="00207160" w:rsidP="002C0EC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4190" w:type="dxa"/>
            <w:shd w:val="clear" w:color="auto" w:fill="auto"/>
            <w:vAlign w:val="bottom"/>
          </w:tcPr>
          <w:p w:rsidR="00207160" w:rsidRPr="00A427C3" w:rsidRDefault="00207160" w:rsidP="002C0ECA">
            <w:pPr>
              <w:spacing w:line="252" w:lineRule="exact"/>
              <w:rPr>
                <w:rFonts w:ascii="Corbel" w:eastAsia="Times New Roman" w:hAnsi="Corbel"/>
              </w:rPr>
            </w:pPr>
            <w:r w:rsidRPr="00A427C3">
              <w:rPr>
                <w:rFonts w:ascii="Corbel" w:eastAsia="Times New Roman" w:hAnsi="Corbel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:rsidR="00207160" w:rsidRPr="00A427C3" w:rsidRDefault="00207160" w:rsidP="002C0ECA">
            <w:pPr>
              <w:spacing w:after="0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Lab.</w:t>
            </w:r>
          </w:p>
        </w:tc>
      </w:tr>
    </w:tbl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A427C3" w:rsidRDefault="00914CE8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 xml:space="preserve">4.2 Warunki zaliczenia przedmiotu (kryteria oceniania)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8"/>
      </w:tblGrid>
      <w:tr w:rsidR="00834F3D" w:rsidRPr="00A427C3" w:rsidTr="2F0C724E">
        <w:tc>
          <w:tcPr>
            <w:tcW w:w="9888" w:type="dxa"/>
            <w:shd w:val="clear" w:color="auto" w:fill="auto"/>
          </w:tcPr>
          <w:p w:rsidR="00834F3D" w:rsidRPr="00A427C3" w:rsidRDefault="564AD9AD" w:rsidP="00B36DA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.</w:t>
            </w:r>
          </w:p>
          <w:p w:rsidR="2F0C724E" w:rsidRPr="00A427C3" w:rsidRDefault="2F0C724E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Kryteria oceniania przedmiotu "Rysunek koncepcyjny":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Semestr 3: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bardzo dobra: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Swobodne definiowanie właściwych decyzji koncepcyjnych w procesie twórczym.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Dojrzałość warsztatowa w zakresie rysunku koncepcyjnego.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Aktywne uczestnictwo w zajęciach (z wyjątkiem usprawiedliwionych nieobecności).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Wykonanie i przedstawienie zestawu prac rysunkowych, które: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Realizują zadania w sposób twórczy i indywidualny.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Wykraczają poza podstawowe warunki zaliczenia.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plus dobra: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Poziom prac przekracza wymagania na ocenę dobrą, ale nie osiąga poziomu oceny bardzo dobrej.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Znajomość i umiejętność dobierania klasycznych i niekonwencjonalnych technik rysunkowych w kontekście rysunku koncepcyjnego.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Świadomość dotycząca podejmowania twórczych decyzji formalnych i warsztatowych.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dobra: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Znajomość i umiejętność dobierania klasycznych i niekonwencjonalnych technik rysunkowych w kontekście rysunku koncepcyjnego.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Aktywne uczestnictwo w zajęciach (z wyjątkiem usprawiedliwionych nieobecności).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Wykonanie i przedstawienie zestawu prac rysunkowych, które są trafnym rozwiązaniem zadań programowych przedmiotu.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plus dostateczna: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Poziom prac przekracza wymagania na ocenę dostateczną, ale nie osiąga poziomu oceny dobrej.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Świadomość i swoboda w posługiwaniu się warsztatem rysunkowym w szerokim spektrum zagadnień formalnych w kontekście rysunku koncepcyjnego.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dostateczna: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Właściwe posługiwanie się warsztatem rysunkowym w oparciu o umiejętność dobierania technik i form ekspresji w kontekście rysunku koncepcyjnego.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niedostateczna: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Niezrealizowanie wymaganego minimum ćwiczeń w stopniu dostatecznym.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Nieobecność na ponad 3/5 ogólnego wymiaru zajęć.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Semestr 4: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bardzo dobra: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Swobodne kreowanie własnych koncepcji twórczych i indywidualnych form ekspresji w rysunku koncepcyjnym, z odniesieniem do grafiki, rzeźby i malarstwa.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lastRenderedPageBreak/>
              <w:t>Aktywne uczestnictwo w zajęciach (z wyjątkiem usprawiedliwionych nieobecności).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Wykonanie i przedstawienie zestawu prac rysunkowych, które: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Realizują zadania w sposób twórczy i indywidualny.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Wykraczają poza podstawowe warunki zaliczenia.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plus dobra: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Poziom prac przekracza wymagania na ocenę dobrą, ale nie osiąga poziomu oceny bardzo dobrej.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Umiejętność swobodnego posługiwania się warsztatem twórczym i wartościowania własnej postawy artystycznej.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dobra: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Panowanie nad warsztatem w odniesieniu do autonomicznego kodu formalnego w rysunku koncepcyjnym.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Aktywne uczestnictwo w zajęciach (z wyjątkiem usprawiedliwionych nieobecności).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Wykonanie i przedstawienie zestawu prac rysunkowych, które są trafnym rozwiązaniem zadań programowych przedmiotu.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plus dostateczna: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Poziom prac przekracza wymagania na ocenę dostateczną, ale nie osiąga poziomu oceny dobrej.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Umiejętność poszerzenia świadomości artystycznej w zadaniach wynikających z koncepcji projektów pracownianych.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dostateczna: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Właściwe posługiwanie się warsztatem rysunkowym w oparciu o kreowanie własnych środków ekspresji w obrębie wyznaczonych zadań twórczych w kontekście rysunku koncepcyjnego.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Ocena niedostateczna: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 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Niezrealizowanie wymaganego minimum ćwiczeń w stopniu dostatecznym.</w:t>
            </w:r>
          </w:p>
          <w:p w:rsidR="4F6317CC" w:rsidRPr="00A427C3" w:rsidRDefault="4F6317CC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>Nieobecność na ponad 3/5 ogólnego wymiaru zajęć.</w:t>
            </w:r>
          </w:p>
          <w:p w:rsidR="00834F3D" w:rsidRPr="00A427C3" w:rsidRDefault="00834F3D" w:rsidP="00B36DA6">
            <w:pPr>
              <w:pStyle w:val="Bezodstpw1"/>
              <w:jc w:val="both"/>
              <w:rPr>
                <w:rFonts w:ascii="Corbel" w:hAnsi="Corbel" w:cs="Corbel"/>
                <w:b/>
              </w:rPr>
            </w:pPr>
          </w:p>
        </w:tc>
      </w:tr>
    </w:tbl>
    <w:p w:rsidR="00834F3D" w:rsidRPr="00A427C3" w:rsidRDefault="00834F3D">
      <w:pPr>
        <w:pStyle w:val="Bezodstpw1"/>
        <w:ind w:left="284" w:hanging="284"/>
        <w:jc w:val="both"/>
        <w:rPr>
          <w:rFonts w:ascii="Corbel" w:hAnsi="Corbel" w:cs="Corbel"/>
          <w:b/>
        </w:rPr>
      </w:pPr>
    </w:p>
    <w:p w:rsidR="00914CE8" w:rsidRPr="00A427C3" w:rsidRDefault="00914CE8">
      <w:pPr>
        <w:pStyle w:val="Bezodstpw1"/>
        <w:ind w:left="284" w:hanging="284"/>
        <w:jc w:val="both"/>
        <w:rPr>
          <w:rFonts w:ascii="Corbel" w:hAnsi="Corbel"/>
        </w:rPr>
      </w:pPr>
      <w:r w:rsidRPr="00A427C3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74" w:type="dxa"/>
        <w:tblLayout w:type="fixed"/>
        <w:tblLook w:val="0000"/>
      </w:tblPr>
      <w:tblGrid>
        <w:gridCol w:w="4961"/>
        <w:gridCol w:w="4747"/>
      </w:tblGrid>
      <w:tr w:rsidR="00914CE8" w:rsidRPr="00A427C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CE8" w:rsidRPr="00A427C3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914CE8" w:rsidRPr="00A427C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A427C3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</w:rPr>
              <w:t xml:space="preserve">Godziny kontaktowe wynikające </w:t>
            </w:r>
            <w:r w:rsidRPr="00A427C3">
              <w:rPr>
                <w:rFonts w:ascii="Corbel" w:hAnsi="Corbel"/>
              </w:rPr>
              <w:t>z harmonogramu</w:t>
            </w:r>
            <w:r w:rsidRPr="00A427C3">
              <w:rPr>
                <w:rFonts w:ascii="Corbel" w:hAnsi="Corbel" w:cs="Corbel"/>
              </w:rPr>
              <w:t xml:space="preserve"> studiów 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A427C3" w:rsidRDefault="00A427C3" w:rsidP="00430CB8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75</w:t>
            </w:r>
          </w:p>
        </w:tc>
      </w:tr>
      <w:tr w:rsidR="00914CE8" w:rsidRPr="00A427C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A427C3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</w:rPr>
              <w:t>Inne z udziałem nauczyciela akademickiego</w:t>
            </w:r>
          </w:p>
          <w:p w:rsidR="00914CE8" w:rsidRPr="00A427C3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A427C3" w:rsidRDefault="00A427C3" w:rsidP="00430CB8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</w:t>
            </w:r>
          </w:p>
        </w:tc>
      </w:tr>
      <w:tr w:rsidR="00914CE8" w:rsidRPr="00A427C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A427C3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</w:rPr>
              <w:t xml:space="preserve">Godziny </w:t>
            </w:r>
            <w:proofErr w:type="spellStart"/>
            <w:r w:rsidRPr="00A427C3">
              <w:rPr>
                <w:rFonts w:ascii="Corbel" w:hAnsi="Corbel" w:cs="Corbel"/>
              </w:rPr>
              <w:t>niekontaktowe</w:t>
            </w:r>
            <w:proofErr w:type="spellEnd"/>
            <w:r w:rsidRPr="00A427C3">
              <w:rPr>
                <w:rFonts w:ascii="Corbel" w:hAnsi="Corbel" w:cs="Corbel"/>
              </w:rPr>
              <w:t xml:space="preserve"> – praca własna studenta</w:t>
            </w:r>
          </w:p>
          <w:p w:rsidR="00914CE8" w:rsidRPr="00A427C3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A427C3" w:rsidRDefault="00A427C3" w:rsidP="00430CB8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20</w:t>
            </w:r>
          </w:p>
        </w:tc>
      </w:tr>
      <w:tr w:rsidR="00914CE8" w:rsidRPr="00A427C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A427C3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</w:rPr>
              <w:t>SUMA GODZIN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A427C3" w:rsidRDefault="00DE3DA4" w:rsidP="00430CB8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 w:rsidRPr="00A427C3">
              <w:rPr>
                <w:rFonts w:ascii="Corbel" w:hAnsi="Corbel" w:cs="Corbel"/>
              </w:rPr>
              <w:t>100</w:t>
            </w:r>
          </w:p>
        </w:tc>
      </w:tr>
      <w:tr w:rsidR="00914CE8" w:rsidRPr="00A427C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A427C3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427C3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A427C3" w:rsidRDefault="00DE3DA4" w:rsidP="00430CB8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A427C3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:rsidR="00914CE8" w:rsidRPr="00A427C3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>6. PRAKTYKI ZAWODOWE W RAMACH PRZEDMIOTU</w:t>
      </w:r>
    </w:p>
    <w:p w:rsidR="00594B96" w:rsidRPr="00A427C3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06"/>
        <w:gridCol w:w="5533"/>
      </w:tblGrid>
      <w:tr w:rsidR="00594B96" w:rsidRPr="00A427C3" w:rsidTr="00A13E78">
        <w:trPr>
          <w:trHeight w:val="39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96" w:rsidRPr="00A427C3" w:rsidRDefault="00594B96" w:rsidP="00722675">
            <w:pPr>
              <w:pStyle w:val="ListParagraph0"/>
              <w:rPr>
                <w:rFonts w:ascii="Corbel" w:hAnsi="Corbel"/>
              </w:rPr>
            </w:pPr>
            <w:r w:rsidRPr="00A427C3">
              <w:rPr>
                <w:rFonts w:ascii="Corbel" w:hAnsi="Corbel"/>
                <w:b/>
              </w:rPr>
              <w:t>wymiar godzinowy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96" w:rsidRPr="00A427C3" w:rsidRDefault="00594B96" w:rsidP="00722675">
            <w:pPr>
              <w:pStyle w:val="ListParagraph0"/>
              <w:rPr>
                <w:rFonts w:ascii="Corbel" w:hAnsi="Corbel"/>
              </w:rPr>
            </w:pPr>
            <w:r w:rsidRPr="00A427C3">
              <w:rPr>
                <w:rFonts w:ascii="Corbel" w:hAnsi="Corbel"/>
                <w:b/>
              </w:rPr>
              <w:t>Nie dotyczy</w:t>
            </w:r>
          </w:p>
        </w:tc>
      </w:tr>
      <w:tr w:rsidR="00594B96" w:rsidRPr="00A427C3" w:rsidTr="00A13E78">
        <w:trPr>
          <w:trHeight w:val="39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96" w:rsidRPr="00A427C3" w:rsidRDefault="00594B96" w:rsidP="00722675">
            <w:pPr>
              <w:pStyle w:val="ListParagraph0"/>
              <w:rPr>
                <w:rFonts w:ascii="Corbel" w:hAnsi="Corbel"/>
              </w:rPr>
            </w:pPr>
            <w:r w:rsidRPr="00A427C3">
              <w:rPr>
                <w:rFonts w:ascii="Corbel" w:hAnsi="Corbel"/>
                <w:b/>
              </w:rPr>
              <w:t xml:space="preserve">zasady i formy odbywania praktyk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96" w:rsidRPr="00A427C3" w:rsidRDefault="00594B96" w:rsidP="00722675">
            <w:pPr>
              <w:pStyle w:val="ListParagraph0"/>
              <w:rPr>
                <w:rFonts w:ascii="Corbel" w:hAnsi="Corbel"/>
              </w:rPr>
            </w:pPr>
            <w:r w:rsidRPr="00A427C3">
              <w:rPr>
                <w:rFonts w:ascii="Corbel" w:hAnsi="Corbel"/>
                <w:b/>
              </w:rPr>
              <w:t>Nie dotyczy</w:t>
            </w:r>
          </w:p>
        </w:tc>
      </w:tr>
    </w:tbl>
    <w:p w:rsidR="00914CE8" w:rsidRPr="00A427C3" w:rsidRDefault="00914CE8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p w:rsidR="00914CE8" w:rsidRPr="00A427C3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914CE8" w:rsidRPr="00A427C3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427C3">
        <w:rPr>
          <w:rFonts w:ascii="Corbel" w:hAnsi="Corbel" w:cs="Corbel"/>
          <w:smallCaps w:val="0"/>
          <w:sz w:val="22"/>
        </w:rPr>
        <w:t xml:space="preserve">7. LITERATURA </w:t>
      </w:r>
    </w:p>
    <w:p w:rsidR="00914CE8" w:rsidRPr="00A427C3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834F3D" w:rsidRPr="00A427C3" w:rsidTr="2F0C724E">
        <w:tc>
          <w:tcPr>
            <w:tcW w:w="9747" w:type="dxa"/>
            <w:shd w:val="clear" w:color="auto" w:fill="auto"/>
          </w:tcPr>
          <w:p w:rsidR="00834F3D" w:rsidRPr="00A427C3" w:rsidRDefault="02022442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proofErr w:type="spellStart"/>
            <w:r w:rsidRPr="00A427C3">
              <w:rPr>
                <w:rFonts w:ascii="Corbel" w:eastAsia="Cambria" w:hAnsi="Corbel"/>
              </w:rPr>
              <w:t>Kandyński</w:t>
            </w:r>
            <w:proofErr w:type="spellEnd"/>
            <w:r w:rsidRPr="00A427C3">
              <w:rPr>
                <w:rFonts w:ascii="Corbel" w:eastAsia="Cambria" w:hAnsi="Corbel"/>
              </w:rPr>
              <w:t xml:space="preserve"> W., Punkt i linia a płaszczyzna, Warszawa 1986, 2019 (sygnatura: </w:t>
            </w:r>
            <w:proofErr w:type="spellStart"/>
            <w:r w:rsidRPr="00A427C3">
              <w:rPr>
                <w:rFonts w:ascii="Corbel" w:eastAsia="Cambria" w:hAnsi="Corbel"/>
              </w:rPr>
              <w:t>Sz</w:t>
            </w:r>
            <w:proofErr w:type="spellEnd"/>
            <w:r w:rsidRPr="00A427C3">
              <w:rPr>
                <w:rFonts w:ascii="Corbel" w:eastAsia="Cambria" w:hAnsi="Corbel"/>
              </w:rPr>
              <w:t xml:space="preserve"> 10223)</w:t>
            </w:r>
          </w:p>
          <w:p w:rsidR="00834F3D" w:rsidRPr="00A427C3" w:rsidRDefault="02022442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Kubasiewicz M., Sztuka rysunku, Warszawa 2010 (sygnatura: </w:t>
            </w:r>
            <w:proofErr w:type="spellStart"/>
            <w:r w:rsidRPr="00A427C3">
              <w:rPr>
                <w:rFonts w:ascii="Corbel" w:eastAsia="Cambria" w:hAnsi="Corbel"/>
              </w:rPr>
              <w:t>Sz</w:t>
            </w:r>
            <w:proofErr w:type="spellEnd"/>
            <w:r w:rsidRPr="00A427C3">
              <w:rPr>
                <w:rFonts w:ascii="Corbel" w:eastAsia="Cambria" w:hAnsi="Corbel"/>
              </w:rPr>
              <w:t xml:space="preserve"> 10449)</w:t>
            </w:r>
          </w:p>
          <w:p w:rsidR="00834F3D" w:rsidRPr="00A427C3" w:rsidRDefault="02022442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Stankiewicz J., Rysunek. Podstawowe zagadnienia, Warszawa 2007 (sygnatura: </w:t>
            </w:r>
            <w:proofErr w:type="spellStart"/>
            <w:r w:rsidRPr="00A427C3">
              <w:rPr>
                <w:rFonts w:ascii="Corbel" w:eastAsia="Cambria" w:hAnsi="Corbel"/>
              </w:rPr>
              <w:t>Sz</w:t>
            </w:r>
            <w:proofErr w:type="spellEnd"/>
            <w:r w:rsidRPr="00A427C3">
              <w:rPr>
                <w:rFonts w:ascii="Corbel" w:eastAsia="Cambria" w:hAnsi="Corbel"/>
              </w:rPr>
              <w:t xml:space="preserve"> 9945)</w:t>
            </w:r>
          </w:p>
          <w:p w:rsidR="00834F3D" w:rsidRPr="00A427C3" w:rsidRDefault="1A23320A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427C3">
              <w:rPr>
                <w:rFonts w:ascii="Corbel" w:eastAsia="Cambria" w:hAnsi="Corbel"/>
              </w:rPr>
              <w:t xml:space="preserve">Białostocki J., </w:t>
            </w:r>
            <w:r w:rsidRPr="00A427C3">
              <w:rPr>
                <w:rFonts w:ascii="Corbel" w:eastAsia="Cambria" w:hAnsi="Corbel"/>
                <w:i/>
                <w:iCs/>
              </w:rPr>
              <w:t xml:space="preserve">Wybór pism estetycznych, </w:t>
            </w:r>
            <w:r w:rsidRPr="00A427C3">
              <w:rPr>
                <w:rFonts w:ascii="Corbel" w:eastAsia="Cambria" w:hAnsi="Corbel"/>
              </w:rPr>
              <w:t>Kraków 2008.</w:t>
            </w:r>
          </w:p>
          <w:p w:rsidR="00834F3D" w:rsidRPr="00A427C3" w:rsidRDefault="00834F3D" w:rsidP="2F0C724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834F3D" w:rsidRPr="00A427C3" w:rsidTr="2F0C724E">
        <w:tc>
          <w:tcPr>
            <w:tcW w:w="9747" w:type="dxa"/>
            <w:shd w:val="clear" w:color="auto" w:fill="auto"/>
          </w:tcPr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proofErr w:type="spellStart"/>
            <w:r w:rsidRPr="00A427C3">
              <w:rPr>
                <w:rFonts w:ascii="Corbel" w:hAnsi="Corbel"/>
              </w:rPr>
              <w:t>Aumont</w:t>
            </w:r>
            <w:proofErr w:type="spellEnd"/>
            <w:r w:rsidRPr="00A427C3">
              <w:rPr>
                <w:rFonts w:ascii="Corbel" w:hAnsi="Corbel"/>
              </w:rPr>
              <w:t xml:space="preserve"> J., Jak myśleć o filmie, Warszawa 2004 (sygnatura: </w:t>
            </w:r>
            <w:proofErr w:type="spellStart"/>
            <w:r w:rsidRPr="00A427C3">
              <w:rPr>
                <w:rFonts w:ascii="Corbel" w:hAnsi="Corbel"/>
              </w:rPr>
              <w:t>Sz</w:t>
            </w:r>
            <w:proofErr w:type="spellEnd"/>
            <w:r w:rsidRPr="00A427C3">
              <w:rPr>
                <w:rFonts w:ascii="Corbel" w:hAnsi="Corbel"/>
              </w:rPr>
              <w:t xml:space="preserve"> 9444)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 xml:space="preserve">Barthes R., Camera </w:t>
            </w:r>
            <w:proofErr w:type="spellStart"/>
            <w:r w:rsidRPr="00A427C3">
              <w:rPr>
                <w:rFonts w:ascii="Corbel" w:hAnsi="Corbel"/>
              </w:rPr>
              <w:t>lucida</w:t>
            </w:r>
            <w:proofErr w:type="spellEnd"/>
            <w:r w:rsidRPr="00A427C3">
              <w:rPr>
                <w:rFonts w:ascii="Corbel" w:hAnsi="Corbel"/>
              </w:rPr>
              <w:t xml:space="preserve">. Uwagi o fotografii, Kraków 2009 (sygnatura: </w:t>
            </w:r>
            <w:proofErr w:type="spellStart"/>
            <w:r w:rsidRPr="00A427C3">
              <w:rPr>
                <w:rFonts w:ascii="Corbel" w:hAnsi="Corbel"/>
              </w:rPr>
              <w:t>Sz</w:t>
            </w:r>
            <w:proofErr w:type="spellEnd"/>
            <w:r w:rsidRPr="00A427C3">
              <w:rPr>
                <w:rFonts w:ascii="Corbel" w:hAnsi="Corbel"/>
              </w:rPr>
              <w:t xml:space="preserve"> 10224)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 xml:space="preserve">Calvino I., Niezauważalne miasta, Warszawa 1990 (sygnatura: </w:t>
            </w:r>
            <w:proofErr w:type="spellStart"/>
            <w:r w:rsidRPr="00A427C3">
              <w:rPr>
                <w:rFonts w:ascii="Corbel" w:hAnsi="Corbel"/>
              </w:rPr>
              <w:t>Pięk</w:t>
            </w:r>
            <w:proofErr w:type="spellEnd"/>
            <w:r w:rsidRPr="00A427C3">
              <w:rPr>
                <w:rFonts w:ascii="Corbel" w:hAnsi="Corbel"/>
              </w:rPr>
              <w:t>. 2442)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 xml:space="preserve">Eisenstein S., Poetyka kina, Warszawa 1972 (sygnatura: </w:t>
            </w:r>
            <w:proofErr w:type="spellStart"/>
            <w:r w:rsidRPr="00A427C3">
              <w:rPr>
                <w:rFonts w:ascii="Corbel" w:hAnsi="Corbel"/>
              </w:rPr>
              <w:t>Sz</w:t>
            </w:r>
            <w:proofErr w:type="spellEnd"/>
            <w:r w:rsidRPr="00A427C3">
              <w:rPr>
                <w:rFonts w:ascii="Corbel" w:hAnsi="Corbel"/>
              </w:rPr>
              <w:t xml:space="preserve"> 5562)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proofErr w:type="spellStart"/>
            <w:r w:rsidRPr="00A427C3">
              <w:rPr>
                <w:rFonts w:ascii="Corbel" w:hAnsi="Corbel"/>
              </w:rPr>
              <w:t>Gombrich</w:t>
            </w:r>
            <w:proofErr w:type="spellEnd"/>
            <w:r w:rsidRPr="00A427C3">
              <w:rPr>
                <w:rFonts w:ascii="Corbel" w:hAnsi="Corbel"/>
              </w:rPr>
              <w:t xml:space="preserve"> E.H., Historia sztuki, Warszawa 2006 (sygnatura: </w:t>
            </w:r>
            <w:proofErr w:type="spellStart"/>
            <w:r w:rsidRPr="00A427C3">
              <w:rPr>
                <w:rFonts w:ascii="Corbel" w:hAnsi="Corbel"/>
              </w:rPr>
              <w:t>Sz</w:t>
            </w:r>
            <w:proofErr w:type="spellEnd"/>
            <w:r w:rsidRPr="00A427C3">
              <w:rPr>
                <w:rFonts w:ascii="Corbel" w:hAnsi="Corbel"/>
              </w:rPr>
              <w:t xml:space="preserve"> 9443)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 xml:space="preserve">Grochulski W., Rysunek. Perspektywa, Warszawa 2007 (sygnatura: </w:t>
            </w:r>
            <w:proofErr w:type="spellStart"/>
            <w:r w:rsidRPr="00A427C3">
              <w:rPr>
                <w:rFonts w:ascii="Corbel" w:hAnsi="Corbel"/>
              </w:rPr>
              <w:t>Sz</w:t>
            </w:r>
            <w:proofErr w:type="spellEnd"/>
            <w:r w:rsidRPr="00A427C3">
              <w:rPr>
                <w:rFonts w:ascii="Corbel" w:hAnsi="Corbel"/>
              </w:rPr>
              <w:t xml:space="preserve"> 9944)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 xml:space="preserve">Kępiński Z., Zarys historii sztuki, Warszawa 2007 (sygnatura: </w:t>
            </w:r>
            <w:proofErr w:type="spellStart"/>
            <w:r w:rsidRPr="00A427C3">
              <w:rPr>
                <w:rFonts w:ascii="Corbel" w:hAnsi="Corbel"/>
              </w:rPr>
              <w:t>Sz</w:t>
            </w:r>
            <w:proofErr w:type="spellEnd"/>
            <w:r w:rsidRPr="00A427C3">
              <w:rPr>
                <w:rFonts w:ascii="Corbel" w:hAnsi="Corbel"/>
              </w:rPr>
              <w:t xml:space="preserve"> 9442)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 xml:space="preserve">Michałowski K., Sztuka grecka, Warszawa 2006 (sygnatura: </w:t>
            </w:r>
            <w:proofErr w:type="spellStart"/>
            <w:r w:rsidRPr="00A427C3">
              <w:rPr>
                <w:rFonts w:ascii="Corbel" w:hAnsi="Corbel"/>
              </w:rPr>
              <w:t>Sz</w:t>
            </w:r>
            <w:proofErr w:type="spellEnd"/>
            <w:r w:rsidRPr="00A427C3">
              <w:rPr>
                <w:rFonts w:ascii="Corbel" w:hAnsi="Corbel"/>
              </w:rPr>
              <w:t xml:space="preserve"> 9441)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Okoń W., Słownik terminów literackich, Warszawa 2008 (sygnatura: Jęz. 2674)</w:t>
            </w:r>
          </w:p>
          <w:p w:rsidR="00834F3D" w:rsidRPr="00A427C3" w:rsidRDefault="3E92A401" w:rsidP="2F0C724E">
            <w:pPr>
              <w:jc w:val="both"/>
              <w:rPr>
                <w:rFonts w:ascii="Corbel" w:hAnsi="Corbel"/>
              </w:rPr>
            </w:pPr>
            <w:r w:rsidRPr="00A427C3">
              <w:rPr>
                <w:rFonts w:ascii="Corbel" w:hAnsi="Corbel"/>
              </w:rPr>
              <w:t>Tatarkiewicz W., Historia filozofii, Warszawa 2007 (sygnatura: Fil. 355)</w:t>
            </w:r>
          </w:p>
        </w:tc>
      </w:tr>
    </w:tbl>
    <w:p w:rsidR="00914CE8" w:rsidRPr="00A13E78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914CE8" w:rsidRPr="00A13E78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914CE8" w:rsidRPr="00A13E78" w:rsidRDefault="00914CE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A13E78">
        <w:rPr>
          <w:rFonts w:ascii="Corbel" w:hAnsi="Corbel" w:cs="Corbel"/>
          <w:b w:val="0"/>
          <w:smallCaps w:val="0"/>
          <w:sz w:val="22"/>
        </w:rPr>
        <w:t>Akceptacja Kierownika Jednostki lub osoby upoważnionej</w:t>
      </w:r>
    </w:p>
    <w:p w:rsidR="00914CE8" w:rsidRPr="00A13E78" w:rsidRDefault="00914CE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sectPr w:rsidR="00914CE8" w:rsidRPr="00A13E78" w:rsidSect="003F16CF">
      <w:pgSz w:w="11906" w:h="16838"/>
      <w:pgMar w:top="1134" w:right="1134" w:bottom="1134" w:left="1134" w:header="708" w:footer="708" w:gutter="0"/>
      <w:cols w:space="708"/>
      <w:docGrid w:linePitch="360" w:charSpace="-245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7F12E7" w15:done="0"/>
  <w15:commentEx w15:paraId="5A74748C" w15:done="0"/>
  <w15:commentEx w15:paraId="33490CAA" w15:done="0"/>
  <w15:commentEx w15:paraId="36578E2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5AF946E" w16cex:dateUtc="2024-03-13T11:38:00Z"/>
  <w16cex:commentExtensible w16cex:durableId="69B350FA" w16cex:dateUtc="2024-03-13T11:37:00Z"/>
  <w16cex:commentExtensible w16cex:durableId="145FFDD7" w16cex:dateUtc="2024-03-13T11:41:00Z"/>
  <w16cex:commentExtensible w16cex:durableId="1AC56682" w16cex:dateUtc="2024-03-13T1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7F12E7" w16cid:durableId="75AF946E"/>
  <w16cid:commentId w16cid:paraId="5A74748C" w16cid:durableId="69B350FA"/>
  <w16cid:commentId w16cid:paraId="33490CAA" w16cid:durableId="145FFDD7"/>
  <w16cid:commentId w16cid:paraId="36578E20" w16cid:durableId="1AC5668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01E" w:rsidRDefault="00DD001E">
      <w:pPr>
        <w:spacing w:after="0" w:line="240" w:lineRule="auto"/>
      </w:pPr>
      <w:r>
        <w:separator/>
      </w:r>
    </w:p>
  </w:endnote>
  <w:endnote w:type="continuationSeparator" w:id="0">
    <w:p w:rsidR="00DD001E" w:rsidRDefault="00DD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01E" w:rsidRDefault="00DD001E">
      <w:pPr>
        <w:spacing w:after="0" w:line="240" w:lineRule="auto"/>
      </w:pPr>
      <w:r>
        <w:separator/>
      </w:r>
    </w:p>
  </w:footnote>
  <w:footnote w:type="continuationSeparator" w:id="0">
    <w:p w:rsidR="00DD001E" w:rsidRDefault="00DD0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A1772E"/>
    <w:multiLevelType w:val="hybridMultilevel"/>
    <w:tmpl w:val="5B7E4D90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557603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930563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>
    <w:nsid w:val="3B8F27DA"/>
    <w:multiLevelType w:val="hybridMultilevel"/>
    <w:tmpl w:val="459496B6"/>
    <w:lvl w:ilvl="0" w:tplc="02443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71ED9"/>
    <w:multiLevelType w:val="hybridMultilevel"/>
    <w:tmpl w:val="896A3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nata Siłka">
    <w15:presenceInfo w15:providerId="AD" w15:userId="S::rsilka@ur.edu.pl::38237923-23a3-49fe-80bf-545c074757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26378"/>
    <w:rsid w:val="00000A46"/>
    <w:rsid w:val="0008115E"/>
    <w:rsid w:val="000C5E58"/>
    <w:rsid w:val="000C643B"/>
    <w:rsid w:val="000D67A9"/>
    <w:rsid w:val="001014F5"/>
    <w:rsid w:val="001824BA"/>
    <w:rsid w:val="001B7F1B"/>
    <w:rsid w:val="001C1FE2"/>
    <w:rsid w:val="001D7846"/>
    <w:rsid w:val="00207160"/>
    <w:rsid w:val="002211D5"/>
    <w:rsid w:val="002403F0"/>
    <w:rsid w:val="00262360"/>
    <w:rsid w:val="002B1730"/>
    <w:rsid w:val="0032103B"/>
    <w:rsid w:val="00350419"/>
    <w:rsid w:val="003E06D3"/>
    <w:rsid w:val="003F16CF"/>
    <w:rsid w:val="003F6C5F"/>
    <w:rsid w:val="00430CB8"/>
    <w:rsid w:val="00436033"/>
    <w:rsid w:val="0044027B"/>
    <w:rsid w:val="0044635F"/>
    <w:rsid w:val="004463B7"/>
    <w:rsid w:val="004469EC"/>
    <w:rsid w:val="004701BD"/>
    <w:rsid w:val="004830FA"/>
    <w:rsid w:val="00526378"/>
    <w:rsid w:val="0056735B"/>
    <w:rsid w:val="005900CD"/>
    <w:rsid w:val="00594B96"/>
    <w:rsid w:val="006077D8"/>
    <w:rsid w:val="006505F8"/>
    <w:rsid w:val="00676CF5"/>
    <w:rsid w:val="0069144C"/>
    <w:rsid w:val="0069350D"/>
    <w:rsid w:val="006A25E0"/>
    <w:rsid w:val="006D2426"/>
    <w:rsid w:val="006E192C"/>
    <w:rsid w:val="006F36AF"/>
    <w:rsid w:val="00705912"/>
    <w:rsid w:val="00722675"/>
    <w:rsid w:val="00754400"/>
    <w:rsid w:val="00834F3D"/>
    <w:rsid w:val="00843876"/>
    <w:rsid w:val="0085403C"/>
    <w:rsid w:val="00884C2C"/>
    <w:rsid w:val="008A0D7B"/>
    <w:rsid w:val="008D6A23"/>
    <w:rsid w:val="00914CE8"/>
    <w:rsid w:val="009176BC"/>
    <w:rsid w:val="00981B28"/>
    <w:rsid w:val="00993C13"/>
    <w:rsid w:val="00A0685B"/>
    <w:rsid w:val="00A06C16"/>
    <w:rsid w:val="00A13E78"/>
    <w:rsid w:val="00A22C4B"/>
    <w:rsid w:val="00A36C77"/>
    <w:rsid w:val="00A427C3"/>
    <w:rsid w:val="00AB0EB8"/>
    <w:rsid w:val="00AC3852"/>
    <w:rsid w:val="00B13A36"/>
    <w:rsid w:val="00B36DA6"/>
    <w:rsid w:val="00B3D30C"/>
    <w:rsid w:val="00B5377A"/>
    <w:rsid w:val="00B91BBE"/>
    <w:rsid w:val="00BD414E"/>
    <w:rsid w:val="00C31FF4"/>
    <w:rsid w:val="00C562F8"/>
    <w:rsid w:val="00C950F1"/>
    <w:rsid w:val="00CE5613"/>
    <w:rsid w:val="00D53D3B"/>
    <w:rsid w:val="00D62EAE"/>
    <w:rsid w:val="00D70004"/>
    <w:rsid w:val="00D80FDA"/>
    <w:rsid w:val="00DD001E"/>
    <w:rsid w:val="00DD6103"/>
    <w:rsid w:val="00DE3D8E"/>
    <w:rsid w:val="00DE3DA4"/>
    <w:rsid w:val="00DF34B0"/>
    <w:rsid w:val="00E65FCB"/>
    <w:rsid w:val="00E94691"/>
    <w:rsid w:val="00F1106A"/>
    <w:rsid w:val="00FD3F44"/>
    <w:rsid w:val="02022442"/>
    <w:rsid w:val="08916A4E"/>
    <w:rsid w:val="0AAAA4D3"/>
    <w:rsid w:val="0C467534"/>
    <w:rsid w:val="13BD8DCE"/>
    <w:rsid w:val="166312BD"/>
    <w:rsid w:val="1A037F9A"/>
    <w:rsid w:val="1A23320A"/>
    <w:rsid w:val="1A33D942"/>
    <w:rsid w:val="1AA1147B"/>
    <w:rsid w:val="1BA8D979"/>
    <w:rsid w:val="1FA7AA3E"/>
    <w:rsid w:val="2104BD5C"/>
    <w:rsid w:val="21616073"/>
    <w:rsid w:val="2ACB0E65"/>
    <w:rsid w:val="2CEBA444"/>
    <w:rsid w:val="2F0C724E"/>
    <w:rsid w:val="3E92A401"/>
    <w:rsid w:val="3EE9EF93"/>
    <w:rsid w:val="409D77A0"/>
    <w:rsid w:val="40ADF4F0"/>
    <w:rsid w:val="441F5323"/>
    <w:rsid w:val="458A2094"/>
    <w:rsid w:val="46F296D2"/>
    <w:rsid w:val="48F799EA"/>
    <w:rsid w:val="4B97113A"/>
    <w:rsid w:val="4F6317CC"/>
    <w:rsid w:val="4FE44349"/>
    <w:rsid w:val="500B8DFC"/>
    <w:rsid w:val="53CC6510"/>
    <w:rsid w:val="564AD9AD"/>
    <w:rsid w:val="5941E959"/>
    <w:rsid w:val="5A0FD10C"/>
    <w:rsid w:val="65667EBD"/>
    <w:rsid w:val="6A68C34C"/>
    <w:rsid w:val="701E8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15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8115E"/>
  </w:style>
  <w:style w:type="character" w:customStyle="1" w:styleId="WW8Num1z1">
    <w:name w:val="WW8Num1z1"/>
    <w:rsid w:val="0008115E"/>
  </w:style>
  <w:style w:type="character" w:customStyle="1" w:styleId="WW8Num1z2">
    <w:name w:val="WW8Num1z2"/>
    <w:rsid w:val="0008115E"/>
  </w:style>
  <w:style w:type="character" w:customStyle="1" w:styleId="WW8Num1z3">
    <w:name w:val="WW8Num1z3"/>
    <w:rsid w:val="0008115E"/>
  </w:style>
  <w:style w:type="character" w:customStyle="1" w:styleId="WW8Num1z4">
    <w:name w:val="WW8Num1z4"/>
    <w:rsid w:val="0008115E"/>
  </w:style>
  <w:style w:type="character" w:customStyle="1" w:styleId="WW8Num1z5">
    <w:name w:val="WW8Num1z5"/>
    <w:rsid w:val="0008115E"/>
  </w:style>
  <w:style w:type="character" w:customStyle="1" w:styleId="WW8Num1z6">
    <w:name w:val="WW8Num1z6"/>
    <w:rsid w:val="0008115E"/>
  </w:style>
  <w:style w:type="character" w:customStyle="1" w:styleId="WW8Num1z7">
    <w:name w:val="WW8Num1z7"/>
    <w:rsid w:val="0008115E"/>
  </w:style>
  <w:style w:type="character" w:customStyle="1" w:styleId="WW8Num1z8">
    <w:name w:val="WW8Num1z8"/>
    <w:rsid w:val="0008115E"/>
  </w:style>
  <w:style w:type="character" w:customStyle="1" w:styleId="WW8Num2z0">
    <w:name w:val="WW8Num2z0"/>
    <w:rsid w:val="0008115E"/>
  </w:style>
  <w:style w:type="character" w:customStyle="1" w:styleId="WW8Num2z1">
    <w:name w:val="WW8Num2z1"/>
    <w:rsid w:val="0008115E"/>
  </w:style>
  <w:style w:type="character" w:customStyle="1" w:styleId="WW8Num2z2">
    <w:name w:val="WW8Num2z2"/>
    <w:rsid w:val="0008115E"/>
  </w:style>
  <w:style w:type="character" w:customStyle="1" w:styleId="WW8Num2z3">
    <w:name w:val="WW8Num2z3"/>
    <w:rsid w:val="0008115E"/>
  </w:style>
  <w:style w:type="character" w:customStyle="1" w:styleId="WW8Num2z4">
    <w:name w:val="WW8Num2z4"/>
    <w:rsid w:val="0008115E"/>
  </w:style>
  <w:style w:type="character" w:customStyle="1" w:styleId="WW8Num2z5">
    <w:name w:val="WW8Num2z5"/>
    <w:rsid w:val="0008115E"/>
  </w:style>
  <w:style w:type="character" w:customStyle="1" w:styleId="WW8Num2z6">
    <w:name w:val="WW8Num2z6"/>
    <w:rsid w:val="0008115E"/>
  </w:style>
  <w:style w:type="character" w:customStyle="1" w:styleId="WW8Num2z7">
    <w:name w:val="WW8Num2z7"/>
    <w:rsid w:val="0008115E"/>
  </w:style>
  <w:style w:type="character" w:customStyle="1" w:styleId="WW8Num2z8">
    <w:name w:val="WW8Num2z8"/>
    <w:rsid w:val="0008115E"/>
  </w:style>
  <w:style w:type="character" w:customStyle="1" w:styleId="DefaultParagraphFont0">
    <w:name w:val="Default Paragraph Font0"/>
    <w:rsid w:val="0008115E"/>
  </w:style>
  <w:style w:type="character" w:customStyle="1" w:styleId="TytuZnak">
    <w:name w:val="Tytuł Znak"/>
    <w:rsid w:val="0008115E"/>
    <w:rPr>
      <w:rFonts w:eastAsia="Times New Roman"/>
      <w:b/>
      <w:bCs/>
      <w:lang w:eastAsia="pl-PL"/>
    </w:rPr>
  </w:style>
  <w:style w:type="character" w:customStyle="1" w:styleId="TekstdymkaZnak">
    <w:name w:val="Tekst dymka Znak"/>
    <w:rsid w:val="0008115E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sid w:val="0008115E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08115E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sid w:val="0008115E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sid w:val="0008115E"/>
    <w:rPr>
      <w:vertAlign w:val="superscript"/>
    </w:rPr>
  </w:style>
  <w:style w:type="character" w:customStyle="1" w:styleId="TekstpodstawowyZnak">
    <w:name w:val="Tekst podstawowy Znak"/>
    <w:rsid w:val="0008115E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  <w:rsid w:val="0008115E"/>
  </w:style>
  <w:style w:type="character" w:styleId="Hipercze">
    <w:name w:val="Hyperlink"/>
    <w:rsid w:val="0008115E"/>
    <w:rPr>
      <w:color w:val="0000FF"/>
      <w:u w:val="single"/>
    </w:rPr>
  </w:style>
  <w:style w:type="character" w:customStyle="1" w:styleId="Znakiprzypiswdolnych">
    <w:name w:val="Znaki przypisów dolnych"/>
    <w:rsid w:val="0008115E"/>
  </w:style>
  <w:style w:type="character" w:customStyle="1" w:styleId="footnotereference0">
    <w:name w:val="footnote reference0"/>
    <w:rsid w:val="0008115E"/>
    <w:rPr>
      <w:vertAlign w:val="superscript"/>
    </w:rPr>
  </w:style>
  <w:style w:type="character" w:customStyle="1" w:styleId="Znakiprzypiswkocowych">
    <w:name w:val="Znaki przypisów końcowych"/>
    <w:rsid w:val="0008115E"/>
    <w:rPr>
      <w:vertAlign w:val="superscript"/>
    </w:rPr>
  </w:style>
  <w:style w:type="character" w:customStyle="1" w:styleId="WW-Znakiprzypiswkocowych">
    <w:name w:val="WW-Znaki przypisów końcowych"/>
    <w:rsid w:val="0008115E"/>
  </w:style>
  <w:style w:type="character" w:styleId="Odwoanieprzypisukocowego">
    <w:name w:val="endnote reference"/>
    <w:rsid w:val="0008115E"/>
    <w:rPr>
      <w:vertAlign w:val="superscript"/>
    </w:rPr>
  </w:style>
  <w:style w:type="paragraph" w:customStyle="1" w:styleId="Nagwek1">
    <w:name w:val="Nagłówek1"/>
    <w:basedOn w:val="Normalny"/>
    <w:next w:val="Tekstpodstawowy"/>
    <w:rsid w:val="000811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8115E"/>
    <w:pPr>
      <w:spacing w:after="120"/>
    </w:pPr>
  </w:style>
  <w:style w:type="paragraph" w:styleId="Lista">
    <w:name w:val="List"/>
    <w:basedOn w:val="Tekstpodstawowy"/>
    <w:rsid w:val="0008115E"/>
    <w:rPr>
      <w:rFonts w:cs="Mangal"/>
    </w:rPr>
  </w:style>
  <w:style w:type="paragraph" w:styleId="Legenda">
    <w:name w:val="caption"/>
    <w:basedOn w:val="Normalny"/>
    <w:qFormat/>
    <w:rsid w:val="000811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08115E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08115E"/>
    <w:pPr>
      <w:ind w:left="720"/>
    </w:pPr>
  </w:style>
  <w:style w:type="paragraph" w:styleId="Tytu">
    <w:name w:val="Title"/>
    <w:basedOn w:val="Normalny"/>
    <w:next w:val="Podtytu"/>
    <w:qFormat/>
    <w:rsid w:val="0008115E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Podtytu">
    <w:name w:val="Subtitle"/>
    <w:basedOn w:val="Nagwek1"/>
    <w:next w:val="Tekstpodstawowy"/>
    <w:qFormat/>
    <w:rsid w:val="0008115E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08115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08115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08115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rsid w:val="0008115E"/>
    <w:pPr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08115E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08115E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8115E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8115E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8115E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8115E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08115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8115E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rsid w:val="0008115E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text0">
    <w:name w:val="footnote text0"/>
    <w:basedOn w:val="Normalny"/>
    <w:rsid w:val="0008115E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08115E"/>
    <w:pPr>
      <w:suppressLineNumbers/>
    </w:pPr>
  </w:style>
  <w:style w:type="paragraph" w:customStyle="1" w:styleId="Nagwektabeli">
    <w:name w:val="Nagłówek tabeli"/>
    <w:basedOn w:val="Zawartotabeli"/>
    <w:rsid w:val="0008115E"/>
    <w:pPr>
      <w:jc w:val="center"/>
    </w:pPr>
    <w:rPr>
      <w:b/>
      <w:bCs/>
    </w:rPr>
  </w:style>
  <w:style w:type="paragraph" w:customStyle="1" w:styleId="ListParagraph0">
    <w:name w:val="List Paragraph0"/>
    <w:basedOn w:val="Normalny"/>
    <w:qFormat/>
    <w:rsid w:val="00594B96"/>
    <w:pPr>
      <w:ind w:left="720"/>
      <w:contextualSpacing/>
    </w:pPr>
    <w:rPr>
      <w:rFonts w:cs="Calibri"/>
      <w:lang w:eastAsia="zh-CN"/>
    </w:rPr>
  </w:style>
  <w:style w:type="character" w:customStyle="1" w:styleId="st1">
    <w:name w:val="st1"/>
    <w:rsid w:val="00594B96"/>
  </w:style>
  <w:style w:type="table" w:styleId="Tabela-Siatka">
    <w:name w:val="Table Grid"/>
    <w:basedOn w:val="Standardowy"/>
    <w:uiPriority w:val="59"/>
    <w:rsid w:val="00594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1B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91BBE"/>
    <w:rPr>
      <w:rFonts w:ascii="Calibri" w:eastAsia="Calibri" w:hAnsi="Calibri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B91BBE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91BBE"/>
    <w:rPr>
      <w:rFonts w:ascii="Calibri" w:eastAsia="Calibri" w:hAnsi="Calibri"/>
      <w:sz w:val="22"/>
      <w:szCs w:val="22"/>
      <w:lang w:eastAsia="en-US"/>
    </w:rPr>
  </w:style>
  <w:style w:type="character" w:customStyle="1" w:styleId="slicetext">
    <w:name w:val="slicetext"/>
    <w:rsid w:val="00B91BBE"/>
  </w:style>
  <w:style w:type="character" w:customStyle="1" w:styleId="Teksttreci8">
    <w:name w:val="Tekst treści (8)"/>
    <w:rsid w:val="00B91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paragraph" w:customStyle="1" w:styleId="NoSpacing0">
    <w:name w:val="No Spacing0"/>
    <w:uiPriority w:val="1"/>
    <w:qFormat/>
    <w:rsid w:val="00B91BBE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6C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6C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6C16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6C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6C16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2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07160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1847</Words>
  <Characters>11085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annakamycka@o2.pl</cp:lastModifiedBy>
  <cp:revision>18</cp:revision>
  <cp:lastPrinted>2019-02-06T20:12:00Z</cp:lastPrinted>
  <dcterms:created xsi:type="dcterms:W3CDTF">2024-02-20T19:02:00Z</dcterms:created>
  <dcterms:modified xsi:type="dcterms:W3CDTF">2024-03-17T20:11:00Z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